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18"/>
        <w:gridCol w:w="1568"/>
        <w:gridCol w:w="691"/>
        <w:gridCol w:w="1864"/>
        <w:gridCol w:w="936"/>
        <w:gridCol w:w="3720"/>
      </w:tblGrid>
      <w:tr w:rsidR="00D72C31" w:rsidRPr="00067A67" w14:paraId="0644ADEE" w14:textId="77777777" w:rsidTr="00067A67">
        <w:trPr>
          <w:trHeight w:val="525"/>
        </w:trPr>
        <w:tc>
          <w:tcPr>
            <w:tcW w:w="2131" w:type="dxa"/>
            <w:gridSpan w:val="2"/>
            <w:shd w:val="clear" w:color="auto" w:fill="D9D9D9"/>
            <w:vAlign w:val="center"/>
          </w:tcPr>
          <w:p w14:paraId="00000002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779" w:type="dxa"/>
            <w:gridSpan w:val="5"/>
          </w:tcPr>
          <w:p w14:paraId="558DA992" w14:textId="77777777" w:rsidR="00067A67" w:rsidRPr="00067A67" w:rsidRDefault="00067A67" w:rsidP="00067A67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</w:p>
          <w:p w14:paraId="00000004" w14:textId="5F157746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CONTROL INTERNO DE INVENTARIOS DE REPUESTOS Y ACCESORIOS</w:t>
            </w:r>
          </w:p>
        </w:tc>
      </w:tr>
      <w:tr w:rsidR="00D72C31" w:rsidRPr="00067A67" w14:paraId="13D1330B" w14:textId="77777777" w:rsidTr="00067A67">
        <w:tc>
          <w:tcPr>
            <w:tcW w:w="2131" w:type="dxa"/>
            <w:gridSpan w:val="2"/>
            <w:shd w:val="clear" w:color="auto" w:fill="EDEDED"/>
            <w:vAlign w:val="center"/>
          </w:tcPr>
          <w:p w14:paraId="00000009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779" w:type="dxa"/>
            <w:gridSpan w:val="5"/>
          </w:tcPr>
          <w:p w14:paraId="0000000B" w14:textId="77777777" w:rsidR="00D72C31" w:rsidRPr="00067A67" w:rsidRDefault="005F318A" w:rsidP="00067A67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Velar por el cumplimiento de las especificaciones y control de inventarios conforme a las obligaciones legales contables y financieras, políticas internas de la organización, asumiendo la coordinación y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auditoría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las actividades de control y seguimiento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 los inventarios físicos del área de repuestos, lo anterior aplicable a todos los PDV vigente de la organización</w:t>
            </w:r>
          </w:p>
        </w:tc>
      </w:tr>
      <w:tr w:rsidR="00D72C31" w:rsidRPr="00067A67" w14:paraId="5B9FED95" w14:textId="77777777" w:rsidTr="00067A67">
        <w:tc>
          <w:tcPr>
            <w:tcW w:w="10910" w:type="dxa"/>
            <w:gridSpan w:val="7"/>
            <w:shd w:val="clear" w:color="auto" w:fill="D9D9D9"/>
          </w:tcPr>
          <w:p w14:paraId="00000010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D72C31" w:rsidRPr="00067A67" w14:paraId="216A5D00" w14:textId="77777777" w:rsidTr="00067A67">
        <w:tc>
          <w:tcPr>
            <w:tcW w:w="2131" w:type="dxa"/>
            <w:gridSpan w:val="2"/>
            <w:shd w:val="clear" w:color="auto" w:fill="EDEDED"/>
            <w:vAlign w:val="center"/>
          </w:tcPr>
          <w:p w14:paraId="00000017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259" w:type="dxa"/>
            <w:gridSpan w:val="2"/>
            <w:shd w:val="clear" w:color="auto" w:fill="EDEDED"/>
            <w:vAlign w:val="center"/>
          </w:tcPr>
          <w:p w14:paraId="00000019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864" w:type="dxa"/>
            <w:shd w:val="clear" w:color="auto" w:fill="EDEDED"/>
            <w:vAlign w:val="center"/>
          </w:tcPr>
          <w:p w14:paraId="0000001B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C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656" w:type="dxa"/>
            <w:gridSpan w:val="2"/>
            <w:shd w:val="clear" w:color="auto" w:fill="EDEDED"/>
            <w:vAlign w:val="center"/>
          </w:tcPr>
          <w:p w14:paraId="0000001D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D72C31" w:rsidRPr="00067A67" w14:paraId="087E83BF" w14:textId="77777777" w:rsidTr="00067A67">
        <w:tc>
          <w:tcPr>
            <w:tcW w:w="2131" w:type="dxa"/>
            <w:gridSpan w:val="2"/>
            <w:vAlign w:val="center"/>
          </w:tcPr>
          <w:p w14:paraId="0000001F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  <w:highlight w:val="white"/>
              </w:rPr>
            </w:pP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  <w:highlight w:val="white"/>
              </w:rPr>
              <w:t>Bachiller</w:t>
            </w:r>
          </w:p>
        </w:tc>
        <w:tc>
          <w:tcPr>
            <w:tcW w:w="2259" w:type="dxa"/>
            <w:gridSpan w:val="2"/>
            <w:vAlign w:val="center"/>
          </w:tcPr>
          <w:p w14:paraId="00000021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Ninguna</w:t>
            </w:r>
          </w:p>
        </w:tc>
        <w:tc>
          <w:tcPr>
            <w:tcW w:w="1864" w:type="dxa"/>
          </w:tcPr>
          <w:p w14:paraId="00000023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Manejo de herramientas digitales</w:t>
            </w:r>
          </w:p>
          <w:p w14:paraId="00000024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Gestión de inventarios</w:t>
            </w:r>
            <w:r w:rsidRPr="00067A67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656" w:type="dxa"/>
            <w:gridSpan w:val="2"/>
            <w:vAlign w:val="center"/>
          </w:tcPr>
          <w:p w14:paraId="00000025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B05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1 año ocupando cargos administrativos.</w:t>
            </w:r>
          </w:p>
        </w:tc>
      </w:tr>
      <w:tr w:rsidR="00D72C31" w:rsidRPr="00067A67" w14:paraId="7890F972" w14:textId="77777777" w:rsidTr="00067A67">
        <w:tc>
          <w:tcPr>
            <w:tcW w:w="2131" w:type="dxa"/>
            <w:gridSpan w:val="2"/>
            <w:shd w:val="clear" w:color="auto" w:fill="EDEDED"/>
            <w:vAlign w:val="center"/>
          </w:tcPr>
          <w:p w14:paraId="00000027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259" w:type="dxa"/>
            <w:gridSpan w:val="2"/>
            <w:shd w:val="clear" w:color="auto" w:fill="EDEDED"/>
            <w:vAlign w:val="center"/>
          </w:tcPr>
          <w:p w14:paraId="00000029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520" w:type="dxa"/>
            <w:gridSpan w:val="3"/>
            <w:shd w:val="clear" w:color="auto" w:fill="EDEDED"/>
            <w:vAlign w:val="center"/>
          </w:tcPr>
          <w:p w14:paraId="0000002B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D72C31" w:rsidRPr="00067A67" w14:paraId="6CBE7A0E" w14:textId="77777777" w:rsidTr="00067A67">
        <w:tc>
          <w:tcPr>
            <w:tcW w:w="2131" w:type="dxa"/>
            <w:gridSpan w:val="2"/>
            <w:vAlign w:val="center"/>
          </w:tcPr>
          <w:p w14:paraId="0000002E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Asesores comerciales de repuestos</w:t>
            </w:r>
          </w:p>
        </w:tc>
        <w:tc>
          <w:tcPr>
            <w:tcW w:w="2259" w:type="dxa"/>
            <w:gridSpan w:val="2"/>
            <w:vAlign w:val="center"/>
          </w:tcPr>
          <w:p w14:paraId="00000030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Alta Dirección</w:t>
            </w:r>
          </w:p>
          <w:p w14:paraId="00000031" w14:textId="77777777" w:rsidR="00D72C31" w:rsidRPr="00067A67" w:rsidRDefault="005F318A" w:rsidP="00067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ova Light" w:hAnsi="Arial Nova Light"/>
                <w:color w:val="000000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6520" w:type="dxa"/>
            <w:gridSpan w:val="3"/>
            <w:vAlign w:val="center"/>
          </w:tcPr>
          <w:p w14:paraId="00000033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 xml:space="preserve">  Ninguna</w:t>
            </w:r>
          </w:p>
        </w:tc>
      </w:tr>
      <w:tr w:rsidR="00D72C31" w:rsidRPr="00067A67" w14:paraId="625D5DCD" w14:textId="77777777" w:rsidTr="00067A67">
        <w:tc>
          <w:tcPr>
            <w:tcW w:w="10910" w:type="dxa"/>
            <w:gridSpan w:val="7"/>
            <w:shd w:val="clear" w:color="auto" w:fill="EDEDED"/>
          </w:tcPr>
          <w:p w14:paraId="00000036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D72C31" w:rsidRPr="00067A67" w14:paraId="32E45EE9" w14:textId="77777777" w:rsidTr="00067A67">
        <w:tc>
          <w:tcPr>
            <w:tcW w:w="10910" w:type="dxa"/>
            <w:gridSpan w:val="7"/>
          </w:tcPr>
          <w:p w14:paraId="0000003D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Planificar las actividades orientadas a evitar fraudes y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pérdidas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inventario y recursos financieros a través de la realización de inventarios generales y aleatorios.</w:t>
            </w:r>
          </w:p>
          <w:p w14:paraId="0000003E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Organizar conforme a procedimiento o instructivos la forma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estándar de almacenamiento de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existente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en bodegas.</w:t>
            </w:r>
          </w:p>
          <w:p w14:paraId="0000003F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Analizar los movimientos de inventarios y proponer medidas y/o estrategias para mantener dentro de rangos de aceptabilidad cantidades en stock y lograr una rotación efectiva de existencia conforme a su c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omportamiento.</w:t>
            </w:r>
          </w:p>
          <w:p w14:paraId="00000040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auditorías periódicas a los inventarios y caja conforme a planificación establecida por la organización, adicional a aquellas que se requiera como controles operacionales.</w:t>
            </w:r>
          </w:p>
          <w:p w14:paraId="00000041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Revisar la información de cierre de caja registrada en los medios de comuni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cación establecidos por la organización (Drive – alternativo).</w:t>
            </w:r>
          </w:p>
          <w:p w14:paraId="00000042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Generar informes de auditorías e inventarios realizados, proponiendo recomendaciones para la mejora evitando la materialización de riesgos identificados y logrando aprovechamiento de las oportu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nidades del mercado.</w:t>
            </w:r>
          </w:p>
          <w:p w14:paraId="00000043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Verificar diariamente el funcionamiento de cámaras para las cajas a fin de evitar reprocesos administrativos y/o suministro de evidencias objetivas para la toma de decisiones.</w:t>
            </w:r>
          </w:p>
          <w:p w14:paraId="00000044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Establecer mecanismos y estrategias para evitar fraudes y r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iesgos de pérdidas por hurtos o robos.</w:t>
            </w:r>
          </w:p>
          <w:p w14:paraId="00000045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actualizadas las políticas internas y/o normas establecidas en la organización orientadas a prevenir pérdidas de existencias materiales, títulos valores y recursos financieros.</w:t>
            </w:r>
          </w:p>
          <w:p w14:paraId="00000046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la Inducción y re indu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cción al personal que ingresa cuyas funciones estén asociadas o interactúen con el área de repuestos.</w:t>
            </w:r>
          </w:p>
          <w:p w14:paraId="00000047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Actualizar y socializar la información documentada asociada al área de repuestos que impacte los controles operacionales orientados al manejo de inventari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os.</w:t>
            </w:r>
          </w:p>
          <w:p w14:paraId="00000048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Realizar control sobre el seguimiento a los productos no conformes (PNC). Generados de la recepción de repuestos y accesorios, así como aquellas identificadas posterior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a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su liberación.</w:t>
            </w:r>
          </w:p>
          <w:p w14:paraId="00000049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actualizados los controles operacionales, monitoreo, control, seguimiento, análisis y toma de acciones derivadas de resultados arrojados de informes de gestión.</w:t>
            </w:r>
          </w:p>
          <w:p w14:paraId="0000004A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Establecer, controlar y gestionar las acciones de mejora asociadas al cumplimiento del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objetivo del cargo y resultados deseados por la organización.</w:t>
            </w:r>
          </w:p>
          <w:p w14:paraId="0000004B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el área de repuestos, funciones y responsabilidades en casos excepcionales y de manera temporal, conforme a lineamientos</w:t>
            </w:r>
          </w:p>
          <w:p w14:paraId="0000004C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establecidos por la alta dirección de acuerdo a la necesidad de l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 operación.</w:t>
            </w:r>
          </w:p>
          <w:p w14:paraId="0000004D" w14:textId="77777777" w:rsidR="00D72C31" w:rsidRPr="00067A67" w:rsidRDefault="005F318A" w:rsidP="00067A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Atender los requerimientos y lineamientos por parte de su jefe inmediato.</w:t>
            </w:r>
          </w:p>
        </w:tc>
      </w:tr>
      <w:tr w:rsidR="00D72C31" w:rsidRPr="00067A67" w14:paraId="7E19D786" w14:textId="77777777" w:rsidTr="00067A67">
        <w:tc>
          <w:tcPr>
            <w:tcW w:w="10910" w:type="dxa"/>
            <w:gridSpan w:val="7"/>
            <w:shd w:val="clear" w:color="auto" w:fill="D9D9D9"/>
          </w:tcPr>
          <w:p w14:paraId="00000054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</w:t>
            </w:r>
          </w:p>
        </w:tc>
      </w:tr>
      <w:tr w:rsidR="00D72C31" w:rsidRPr="00067A67" w14:paraId="406E2970" w14:textId="77777777" w:rsidTr="00067A67">
        <w:tc>
          <w:tcPr>
            <w:tcW w:w="10910" w:type="dxa"/>
            <w:gridSpan w:val="7"/>
            <w:shd w:val="clear" w:color="auto" w:fill="FFFFFF"/>
          </w:tcPr>
          <w:p w14:paraId="0000005B" w14:textId="77777777" w:rsidR="00D72C31" w:rsidRPr="00067A67" w:rsidRDefault="005F318A" w:rsidP="00067A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la confiabilidad de la información suministrada frente al estado actual de los inventarios, auditorías realizadas a las existencias físicas en el área de repuestos.</w:t>
            </w:r>
          </w:p>
          <w:p w14:paraId="0000005C" w14:textId="77777777" w:rsidR="00D72C31" w:rsidRPr="00067A67" w:rsidRDefault="005F318A" w:rsidP="00067A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Proporcionar información clara, veraz y trazable a la alta gerencia y sistema integrado de gestión.</w:t>
            </w:r>
          </w:p>
        </w:tc>
      </w:tr>
      <w:tr w:rsidR="00D72C31" w:rsidRPr="00067A67" w14:paraId="5D388DF8" w14:textId="77777777" w:rsidTr="00067A67">
        <w:tc>
          <w:tcPr>
            <w:tcW w:w="10910" w:type="dxa"/>
            <w:gridSpan w:val="7"/>
            <w:shd w:val="clear" w:color="auto" w:fill="D9D9D9"/>
          </w:tcPr>
          <w:p w14:paraId="00000063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D72C31" w:rsidRPr="00067A67" w14:paraId="5DAB4C97" w14:textId="77777777" w:rsidTr="00067A67">
        <w:tc>
          <w:tcPr>
            <w:tcW w:w="10910" w:type="dxa"/>
            <w:gridSpan w:val="7"/>
          </w:tcPr>
          <w:p w14:paraId="6D7F8CB0" w14:textId="77777777" w:rsidR="00067A67" w:rsidRPr="00067A67" w:rsidRDefault="00067A67" w:rsidP="00067A67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DE LA CALIDAD</w:t>
            </w:r>
          </w:p>
          <w:p w14:paraId="64A02B2C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FA52B1F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2E7432EF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3AD2B93D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1193EC3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0089A45F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B7388B5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5A506A6F" w14:textId="77777777" w:rsidR="00067A67" w:rsidRPr="00067A67" w:rsidRDefault="00067A67" w:rsidP="00067A67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A101218" w14:textId="77777777" w:rsidR="00067A67" w:rsidRPr="00067A67" w:rsidRDefault="00067A67" w:rsidP="00067A67">
            <w:pPr>
              <w:numPr>
                <w:ilvl w:val="0"/>
                <w:numId w:val="7"/>
              </w:num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35930088" w14:textId="77777777" w:rsidR="00067A67" w:rsidRPr="00067A67" w:rsidRDefault="00067A67" w:rsidP="00067A67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638824C4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78F7585A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4057D24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219E9F14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lastRenderedPageBreak/>
              <w:t>Procurar el cuidado integral de su salud y autocuidado en todas las actividades desarrolladas en cumplimiento de sus funciones.</w:t>
            </w:r>
          </w:p>
          <w:p w14:paraId="5D49834D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683F1449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56FA2343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527AD03" w14:textId="77777777" w:rsidR="00067A67" w:rsidRPr="00067A67" w:rsidRDefault="00067A67" w:rsidP="00067A67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6E25269A" w14:textId="77777777" w:rsidR="00067A67" w:rsidRPr="00067A67" w:rsidRDefault="00067A67" w:rsidP="00067A67">
            <w:pPr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  <w:p w14:paraId="2246CBF9" w14:textId="77777777" w:rsidR="00067A67" w:rsidRPr="00067A67" w:rsidRDefault="00067A67" w:rsidP="00067A67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GESTIÓN AMBIENTAL</w:t>
            </w:r>
          </w:p>
          <w:p w14:paraId="0B649AF3" w14:textId="77777777" w:rsidR="00067A67" w:rsidRPr="00067A67" w:rsidRDefault="00067A67" w:rsidP="00067A67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2D990437" w14:textId="77777777" w:rsidR="00067A67" w:rsidRPr="00067A67" w:rsidRDefault="00067A67" w:rsidP="00067A67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inmediatamente los Incidentes y Accidentes Ambientales.</w:t>
            </w:r>
          </w:p>
          <w:p w14:paraId="624384B3" w14:textId="77777777" w:rsidR="00067A67" w:rsidRPr="00067A67" w:rsidRDefault="00067A67" w:rsidP="00067A67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82" w14:textId="5346B53F" w:rsidR="00D72C31" w:rsidRPr="00067A67" w:rsidRDefault="00067A67" w:rsidP="00067A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D72C31" w:rsidRPr="00067A67" w14:paraId="0FA63378" w14:textId="77777777" w:rsidTr="00067A67">
        <w:tc>
          <w:tcPr>
            <w:tcW w:w="4390" w:type="dxa"/>
            <w:gridSpan w:val="4"/>
            <w:shd w:val="clear" w:color="auto" w:fill="D9D9D9"/>
          </w:tcPr>
          <w:p w14:paraId="00000089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520" w:type="dxa"/>
            <w:gridSpan w:val="3"/>
            <w:shd w:val="clear" w:color="auto" w:fill="D9D9D9"/>
          </w:tcPr>
          <w:p w14:paraId="0000008D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D72C31" w:rsidRPr="00067A67" w14:paraId="76114AAC" w14:textId="77777777" w:rsidTr="00067A67">
        <w:tc>
          <w:tcPr>
            <w:tcW w:w="4390" w:type="dxa"/>
            <w:gridSpan w:val="4"/>
          </w:tcPr>
          <w:p w14:paraId="00000090" w14:textId="77777777" w:rsidR="00D72C31" w:rsidRPr="00067A67" w:rsidRDefault="005F318A" w:rsidP="00067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91" w14:textId="77777777" w:rsidR="00D72C31" w:rsidRPr="00067A67" w:rsidRDefault="005F318A" w:rsidP="00067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Solicitar recursos que permitan garantizar el normal funcionamiento de las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actividades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inherentes a su proceso.</w:t>
            </w:r>
          </w:p>
          <w:p w14:paraId="00000092" w14:textId="77777777" w:rsidR="00D72C31" w:rsidRPr="00067A67" w:rsidRDefault="005F318A" w:rsidP="00067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Realizar control y seguimiento a recursos proporcionados por la 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organización.</w:t>
            </w:r>
          </w:p>
          <w:p w14:paraId="00000093" w14:textId="77777777" w:rsidR="00D72C31" w:rsidRPr="00067A67" w:rsidRDefault="005F318A" w:rsidP="00067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estratégicos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y organizacionales.</w:t>
            </w:r>
          </w:p>
          <w:p w14:paraId="00000094" w14:textId="77777777" w:rsidR="00D72C31" w:rsidRPr="00067A67" w:rsidRDefault="005F318A" w:rsidP="00067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Adoptar medidas que permitan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restablecer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el orden y la disciplina en cumplimiento c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on los lineamientos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organizacionales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. desempeño e integridad de su equipo de trabajo.</w:t>
            </w:r>
          </w:p>
          <w:p w14:paraId="00000096" w14:textId="77777777" w:rsidR="00D72C31" w:rsidRPr="00067A67" w:rsidRDefault="005F318A" w:rsidP="00067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P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lanificar, organizar, delegar, medir y evaluar el desarr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ollo de actividades que permitan mantener un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óptimo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desempeño en el proceso al que pertenece.</w:t>
            </w:r>
          </w:p>
        </w:tc>
        <w:tc>
          <w:tcPr>
            <w:tcW w:w="6520" w:type="dxa"/>
            <w:gridSpan w:val="3"/>
          </w:tcPr>
          <w:p w14:paraId="0000009A" w14:textId="77777777" w:rsidR="00D72C31" w:rsidRPr="00067A67" w:rsidRDefault="005F318A" w:rsidP="00067A6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0000009B" w14:textId="77777777" w:rsidR="00D72C31" w:rsidRPr="00067A67" w:rsidRDefault="005F318A" w:rsidP="00067A6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so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bre situaciones presentadas que afecten el sistema de gestión durante la operación a su jefe inmediato.</w:t>
            </w:r>
          </w:p>
          <w:p w14:paraId="0000009C" w14:textId="77777777" w:rsidR="00D72C31" w:rsidRPr="00067A67" w:rsidRDefault="005F318A" w:rsidP="00067A6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resultados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desempeño sobre la gestión en calidad, ambiental y seguridad y salud en el trabajo realizada en el punto de venta.</w:t>
            </w:r>
          </w:p>
          <w:p w14:paraId="0000009D" w14:textId="77777777" w:rsidR="00D72C31" w:rsidRPr="00067A67" w:rsidRDefault="005F318A" w:rsidP="00067A6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información para la revisión por la dirección conforme a criterios del del sistema integrado de gestión.</w:t>
            </w:r>
          </w:p>
          <w:p w14:paraId="0000009E" w14:textId="77777777" w:rsidR="00D72C31" w:rsidRPr="00067A67" w:rsidRDefault="005F318A" w:rsidP="00067A6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067A67">
              <w:rPr>
                <w:rFonts w:ascii="Arial Nova Light" w:eastAsia="Arial Nova Light" w:hAnsi="Arial Nova Light" w:cs="Arial Nova Light"/>
                <w:sz w:val="16"/>
                <w:szCs w:val="16"/>
              </w:rPr>
              <w:t>conduzcan</w:t>
            </w:r>
            <w:r w:rsidRPr="00067A67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 la aclaración de situaciones presentadas. </w:t>
            </w:r>
          </w:p>
        </w:tc>
      </w:tr>
      <w:tr w:rsidR="00D72C31" w:rsidRPr="00067A67" w14:paraId="106A9EA6" w14:textId="77777777" w:rsidTr="00067A67">
        <w:tc>
          <w:tcPr>
            <w:tcW w:w="10910" w:type="dxa"/>
            <w:gridSpan w:val="7"/>
            <w:shd w:val="clear" w:color="auto" w:fill="D9D9D9"/>
          </w:tcPr>
          <w:p w14:paraId="000000A1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OBSERVACIONES</w:t>
            </w: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D72C31" w:rsidRPr="00067A67" w14:paraId="65550B03" w14:textId="77777777" w:rsidTr="00067A67">
        <w:tc>
          <w:tcPr>
            <w:tcW w:w="10910" w:type="dxa"/>
            <w:gridSpan w:val="7"/>
          </w:tcPr>
          <w:p w14:paraId="000000A8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D72C31" w:rsidRPr="00067A67" w14:paraId="0A946196" w14:textId="77777777" w:rsidTr="00067A67">
        <w:trPr>
          <w:trHeight w:val="278"/>
        </w:trPr>
        <w:tc>
          <w:tcPr>
            <w:tcW w:w="1413" w:type="dxa"/>
            <w:shd w:val="clear" w:color="auto" w:fill="D9D9D9"/>
          </w:tcPr>
          <w:p w14:paraId="000000AF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2"/>
            <w:shd w:val="clear" w:color="auto" w:fill="D9D9D9"/>
          </w:tcPr>
          <w:p w14:paraId="000000B0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2"/>
            <w:shd w:val="clear" w:color="auto" w:fill="D9D9D9"/>
          </w:tcPr>
          <w:p w14:paraId="000000B2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B4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720" w:type="dxa"/>
            <w:shd w:val="clear" w:color="auto" w:fill="D9D9D9"/>
          </w:tcPr>
          <w:p w14:paraId="000000B5" w14:textId="77777777" w:rsidR="00D72C31" w:rsidRPr="00067A67" w:rsidRDefault="005F318A" w:rsidP="00067A67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D72C31" w:rsidRPr="00067A67" w14:paraId="797075C1" w14:textId="77777777" w:rsidTr="00067A67">
        <w:trPr>
          <w:trHeight w:val="424"/>
        </w:trPr>
        <w:tc>
          <w:tcPr>
            <w:tcW w:w="1413" w:type="dxa"/>
            <w:shd w:val="clear" w:color="auto" w:fill="EDEDED"/>
            <w:vAlign w:val="center"/>
          </w:tcPr>
          <w:p w14:paraId="000000B6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2"/>
            <w:vAlign w:val="center"/>
          </w:tcPr>
          <w:p w14:paraId="000000B7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B9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BB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BC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D72C31" w:rsidRPr="00067A67" w14:paraId="6A626B24" w14:textId="77777777" w:rsidTr="00067A67">
        <w:trPr>
          <w:trHeight w:val="412"/>
        </w:trPr>
        <w:tc>
          <w:tcPr>
            <w:tcW w:w="1413" w:type="dxa"/>
            <w:shd w:val="clear" w:color="auto" w:fill="EDEDED"/>
            <w:vAlign w:val="center"/>
          </w:tcPr>
          <w:p w14:paraId="000000BD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2"/>
            <w:vAlign w:val="center"/>
          </w:tcPr>
          <w:p w14:paraId="000000BE" w14:textId="41AE6C9B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C0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2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C3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D72C31" w:rsidRPr="00067A67" w14:paraId="5CB531FF" w14:textId="77777777" w:rsidTr="00067A67">
        <w:trPr>
          <w:trHeight w:val="70"/>
        </w:trPr>
        <w:tc>
          <w:tcPr>
            <w:tcW w:w="1413" w:type="dxa"/>
            <w:shd w:val="clear" w:color="auto" w:fill="EDEDED"/>
            <w:vAlign w:val="center"/>
          </w:tcPr>
          <w:p w14:paraId="000000C4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2"/>
            <w:vAlign w:val="center"/>
          </w:tcPr>
          <w:p w14:paraId="63EBC2DE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00000C5" w14:textId="3ED747D6" w:rsidR="00067A67" w:rsidRPr="00067A67" w:rsidRDefault="00067A67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C7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9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CA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D72C31" w:rsidRPr="00067A67" w14:paraId="2E4BEF63" w14:textId="77777777" w:rsidTr="00067A67">
        <w:trPr>
          <w:trHeight w:val="566"/>
        </w:trPr>
        <w:tc>
          <w:tcPr>
            <w:tcW w:w="1413" w:type="dxa"/>
            <w:shd w:val="clear" w:color="auto" w:fill="EDEDED"/>
            <w:vAlign w:val="center"/>
          </w:tcPr>
          <w:p w14:paraId="000000CB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CC" w14:textId="77777777" w:rsidR="00D72C31" w:rsidRPr="00067A67" w:rsidRDefault="005F318A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067A67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2"/>
            <w:vAlign w:val="center"/>
          </w:tcPr>
          <w:p w14:paraId="000000CD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CF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1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D2" w14:textId="77777777" w:rsidR="00D72C31" w:rsidRPr="00067A67" w:rsidRDefault="00D72C31" w:rsidP="00067A67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</w:tbl>
    <w:p w14:paraId="000000D3" w14:textId="77777777" w:rsidR="00D72C31" w:rsidRPr="00067A67" w:rsidRDefault="00D72C31" w:rsidP="00067A67">
      <w:pPr>
        <w:spacing w:after="0" w:line="240" w:lineRule="auto"/>
        <w:rPr>
          <w:rFonts w:ascii="Arial Nova Light" w:hAnsi="Arial Nova Light"/>
        </w:rPr>
      </w:pPr>
    </w:p>
    <w:sectPr w:rsidR="00D72C31" w:rsidRPr="00067A67" w:rsidSect="00067A67">
      <w:headerReference w:type="default" r:id="rId8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ECD85" w14:textId="77777777" w:rsidR="005F318A" w:rsidRDefault="005F318A">
      <w:pPr>
        <w:spacing w:after="0" w:line="240" w:lineRule="auto"/>
      </w:pPr>
      <w:r>
        <w:separator/>
      </w:r>
    </w:p>
  </w:endnote>
  <w:endnote w:type="continuationSeparator" w:id="0">
    <w:p w14:paraId="3602D5DE" w14:textId="77777777" w:rsidR="005F318A" w:rsidRDefault="005F3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47BE8" w14:textId="77777777" w:rsidR="005F318A" w:rsidRDefault="005F318A">
      <w:pPr>
        <w:spacing w:after="0" w:line="240" w:lineRule="auto"/>
      </w:pPr>
      <w:r>
        <w:separator/>
      </w:r>
    </w:p>
  </w:footnote>
  <w:footnote w:type="continuationSeparator" w:id="0">
    <w:p w14:paraId="4C3B4AA1" w14:textId="77777777" w:rsidR="005F318A" w:rsidRDefault="005F3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7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52"/>
      <w:gridCol w:w="7426"/>
    </w:tblGrid>
    <w:tr w:rsidR="00067A67" w14:paraId="66CF2DE3" w14:textId="77777777" w:rsidTr="00067A67">
      <w:trPr>
        <w:trHeight w:val="949"/>
      </w:trPr>
      <w:tc>
        <w:tcPr>
          <w:tcW w:w="1952" w:type="dxa"/>
        </w:tcPr>
        <w:p w14:paraId="57690BFF" w14:textId="77777777" w:rsidR="00067A67" w:rsidRDefault="00067A67" w:rsidP="00067A6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5203954" wp14:editId="30441984">
                <wp:extent cx="802951" cy="49706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26" w:type="dxa"/>
        </w:tcPr>
        <w:p w14:paraId="73FE1744" w14:textId="77777777" w:rsidR="00067A67" w:rsidRDefault="00067A67" w:rsidP="00067A67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75CF7F8A" w14:textId="77777777" w:rsidR="00067A67" w:rsidRDefault="00067A67" w:rsidP="00067A67">
          <w:pPr>
            <w:spacing w:after="0" w:line="240" w:lineRule="auto"/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345CCA71" w14:textId="679E1308" w:rsidR="00067A67" w:rsidRDefault="00067A67" w:rsidP="00067A67">
          <w:pPr>
            <w:spacing w:after="0" w:line="240" w:lineRule="auto"/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R2</w:t>
          </w:r>
          <w:r>
            <w:rPr>
              <w:rFonts w:ascii="Arial" w:eastAsia="Arial" w:hAnsi="Arial" w:cs="Arial"/>
              <w:sz w:val="18"/>
              <w:szCs w:val="18"/>
            </w:rPr>
            <w:t>3</w:t>
          </w:r>
          <w:r>
            <w:rPr>
              <w:rFonts w:ascii="Arial" w:eastAsia="Arial" w:hAnsi="Arial" w:cs="Arial"/>
              <w:sz w:val="18"/>
              <w:szCs w:val="18"/>
            </w:rPr>
            <w:t xml:space="preserve"> V.1</w:t>
          </w:r>
        </w:p>
      </w:tc>
    </w:tr>
  </w:tbl>
  <w:p w14:paraId="000000D9" w14:textId="77777777" w:rsidR="00D72C31" w:rsidRDefault="00D72C31" w:rsidP="00067A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874D4"/>
    <w:multiLevelType w:val="multilevel"/>
    <w:tmpl w:val="4EF6BF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C6A67"/>
    <w:multiLevelType w:val="multilevel"/>
    <w:tmpl w:val="6748C6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0F27DC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365B99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1906FBC"/>
    <w:multiLevelType w:val="multilevel"/>
    <w:tmpl w:val="8F286FC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6A7F48CA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025FAB"/>
    <w:multiLevelType w:val="multilevel"/>
    <w:tmpl w:val="BDE22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C31"/>
    <w:rsid w:val="00067A67"/>
    <w:rsid w:val="005F318A"/>
    <w:rsid w:val="00D7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88E58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9A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F239A1"/>
    <w:pPr>
      <w:ind w:left="720"/>
      <w:contextualSpacing/>
    </w:pPr>
  </w:style>
  <w:style w:type="paragraph" w:styleId="Sinespaciado">
    <w:name w:val="No Spacing"/>
    <w:uiPriority w:val="1"/>
    <w:qFormat/>
    <w:rsid w:val="00F239A1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F239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39A1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F239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39A1"/>
    <w:rPr>
      <w:rFonts w:ascii="Calibri" w:eastAsia="Calibri" w:hAnsi="Calibri" w:cs="Calibri"/>
      <w:lang w:eastAsia="es-CO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URMoa+v31xeVI5J5ssoVj+wJsw==">AMUW2mX+Qs6Frnwon4wLmVh5Ug9kUKApQD0nsUpt1xsexMFw67i9gF80wkrWYgJes65LUk4xcZgl6j4ikFaPzwWxQbJFFgeMKstQaytoM7Zb5bmf3WE01vo=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1228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133ANALISTARH</dc:creator>
  <cp:lastModifiedBy>elias veloza</cp:lastModifiedBy>
  <cp:revision>2</cp:revision>
  <dcterms:created xsi:type="dcterms:W3CDTF">2022-11-08T21:04:00Z</dcterms:created>
  <dcterms:modified xsi:type="dcterms:W3CDTF">2022-11-19T17:50:00Z</dcterms:modified>
</cp:coreProperties>
</file>