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98" w:type="dxa"/>
        <w:tblInd w:w="-29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58"/>
        <w:gridCol w:w="2835"/>
        <w:gridCol w:w="1985"/>
        <w:gridCol w:w="2420"/>
      </w:tblGrid>
      <w:tr w:rsidR="00942DA1" w:rsidRPr="00942DA1" w14:paraId="43B3F2EF" w14:textId="77777777" w:rsidTr="006C0B07">
        <w:trPr>
          <w:trHeight w:val="132"/>
          <w:tblHeader/>
        </w:trPr>
        <w:tc>
          <w:tcPr>
            <w:tcW w:w="949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9232CF" w14:textId="77777777" w:rsidR="00942DA1" w:rsidRPr="00942DA1" w:rsidRDefault="00942DA1" w:rsidP="00942DA1">
            <w:pPr>
              <w:spacing w:after="0" w:line="240" w:lineRule="auto"/>
              <w:jc w:val="center"/>
              <w:rPr>
                <w:b/>
                <w:bCs/>
                <w:lang w:val="es-MX"/>
              </w:rPr>
            </w:pPr>
            <w:r w:rsidRPr="00942DA1">
              <w:rPr>
                <w:b/>
                <w:bCs/>
                <w:lang w:val="es-MX"/>
              </w:rPr>
              <w:t>ASIGNACION DE RESPONSABILIDADES, AUTORIDAD Y RENDICION DE CUENTAS</w:t>
            </w:r>
          </w:p>
        </w:tc>
      </w:tr>
      <w:tr w:rsidR="00942DA1" w:rsidRPr="00942DA1" w14:paraId="02A091DE" w14:textId="77777777" w:rsidTr="006C0B07">
        <w:trPr>
          <w:trHeight w:val="132"/>
          <w:tblHeader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7B9C74" w14:textId="77777777" w:rsidR="00942DA1" w:rsidRPr="00942DA1" w:rsidRDefault="00942DA1" w:rsidP="00942DA1">
            <w:pPr>
              <w:spacing w:after="0" w:line="240" w:lineRule="auto"/>
              <w:jc w:val="center"/>
              <w:rPr>
                <w:b/>
                <w:lang w:val="es-MX"/>
              </w:rPr>
            </w:pPr>
            <w:r w:rsidRPr="00942DA1">
              <w:rPr>
                <w:b/>
              </w:rPr>
              <w:t xml:space="preserve">ASIGNACION DE RESPONSABILIDADES POR </w:t>
            </w:r>
            <w:r w:rsidRPr="00942DA1">
              <w:rPr>
                <w:b/>
                <w:bCs/>
                <w:lang w:val="es-MX"/>
              </w:rPr>
              <w:t>NIVEL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2E01FB" w14:textId="77777777" w:rsidR="00942DA1" w:rsidRPr="00942DA1" w:rsidRDefault="00942DA1" w:rsidP="00942DA1">
            <w:pPr>
              <w:spacing w:after="0" w:line="240" w:lineRule="auto"/>
              <w:jc w:val="center"/>
              <w:rPr>
                <w:lang w:val="es-MX"/>
              </w:rPr>
            </w:pPr>
            <w:r w:rsidRPr="00942DA1">
              <w:rPr>
                <w:b/>
                <w:bCs/>
                <w:lang w:val="es-MX"/>
              </w:rPr>
              <w:t>RESPONSABILIDADES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0ECCFA" w14:textId="77777777" w:rsidR="00942DA1" w:rsidRPr="00942DA1" w:rsidRDefault="00942DA1" w:rsidP="00942DA1">
            <w:pPr>
              <w:spacing w:after="0" w:line="240" w:lineRule="auto"/>
              <w:jc w:val="center"/>
              <w:rPr>
                <w:lang w:val="es-MX"/>
              </w:rPr>
            </w:pPr>
            <w:r w:rsidRPr="00942DA1">
              <w:rPr>
                <w:b/>
                <w:bCs/>
                <w:lang w:val="es-MX"/>
              </w:rPr>
              <w:t>AUTORIDAD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DA8802" w14:textId="77777777" w:rsidR="00942DA1" w:rsidRPr="00942DA1" w:rsidRDefault="00942DA1" w:rsidP="00942DA1">
            <w:pPr>
              <w:spacing w:after="0" w:line="240" w:lineRule="auto"/>
              <w:jc w:val="center"/>
              <w:rPr>
                <w:lang w:val="es-MX"/>
              </w:rPr>
            </w:pPr>
            <w:r w:rsidRPr="00942DA1">
              <w:rPr>
                <w:b/>
                <w:bCs/>
                <w:lang w:val="es-MX"/>
              </w:rPr>
              <w:t>RENDICIÓN DE CUENTAS</w:t>
            </w:r>
          </w:p>
        </w:tc>
      </w:tr>
      <w:tr w:rsidR="00942DA1" w:rsidRPr="00942DA1" w14:paraId="679EAEA9" w14:textId="77777777" w:rsidTr="006C0B07">
        <w:trPr>
          <w:trHeight w:val="1799"/>
          <w:tblHeader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089CA8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Directivo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6EBCEA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Definir, revisar anualmente la  política de SST y actualizarla cuando sea necesario acorde con los cambios en el SG – SST o en la empresa.</w:t>
            </w:r>
          </w:p>
          <w:p w14:paraId="31522C5C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387C869C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Garantizar el cumplimiento de requisitos legales aplicables a SST</w:t>
            </w:r>
          </w:p>
          <w:p w14:paraId="1C44E990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1AC0F974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Asegurar la disponibilidad de los recursos necesarios para el funcionamiento y óptimo desarrollo en SST</w:t>
            </w:r>
          </w:p>
          <w:p w14:paraId="782E9D32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2F518100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Fijar los objetivos en SST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CE9DF6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Hacer cumplir lo establecido en el SG SST</w:t>
            </w:r>
          </w:p>
          <w:p w14:paraId="658ED2B6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333682FC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Aprobar los recursos para el funcionamiento del SG SST</w:t>
            </w:r>
          </w:p>
          <w:p w14:paraId="4D4BC27B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6E70C6B7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Suspender cualquier actividad cuando exista un riesgo inminente o se visualice un incumplimiento legal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84591B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Presentar informe ejecutivo anual de gestión en SST</w:t>
            </w:r>
          </w:p>
          <w:p w14:paraId="2B5B601D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6B830363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Participar en revisiones por la dirección</w:t>
            </w:r>
          </w:p>
          <w:p w14:paraId="1C25D86A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72EC2043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Presentación resultados inspecciones gerenciales</w:t>
            </w:r>
          </w:p>
        </w:tc>
      </w:tr>
      <w:tr w:rsidR="00942DA1" w:rsidRPr="00942DA1" w14:paraId="595BA980" w14:textId="77777777" w:rsidTr="006C0B07">
        <w:trPr>
          <w:trHeight w:val="3931"/>
          <w:tblHeader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9F8134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lastRenderedPageBreak/>
              <w:t>Funcionarios con personal a cargo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2C92BC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Conocer los avances, resultados, operación y efectividad de las acciones emprendidas en SST</w:t>
            </w:r>
          </w:p>
          <w:p w14:paraId="7806373F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21825CF5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Asegurar la identificación y cobertura de necesidades de entrenamiento</w:t>
            </w:r>
          </w:p>
          <w:p w14:paraId="2134DA3A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03A4B7E5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Reportar incidentes y accidentes</w:t>
            </w:r>
          </w:p>
          <w:p w14:paraId="612F70FB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740E2E23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Cumplir y hacer cumplir los programas y planes establecidos en el SG SST</w:t>
            </w:r>
          </w:p>
          <w:p w14:paraId="5F0CF690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0F5BEA47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Mantener retroalimentación de los procesos de su responsabilidad mediante la implementación de acciones correctivas, preventivas y de mejora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3751DA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4BEA8A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Presentar informe ejecutivo anual de gestión en SST</w:t>
            </w:r>
          </w:p>
          <w:p w14:paraId="2071A1E0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425BDDE0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Participar en revisiones por la dirección</w:t>
            </w:r>
          </w:p>
        </w:tc>
      </w:tr>
      <w:tr w:rsidR="00942DA1" w:rsidRPr="00942DA1" w14:paraId="088AB54D" w14:textId="77777777" w:rsidTr="006C0B07">
        <w:trPr>
          <w:trHeight w:val="3688"/>
          <w:tblHeader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26626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lastRenderedPageBreak/>
              <w:t>Funcionarios sin personal a cargo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9580B2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Conocer las políticas</w:t>
            </w:r>
          </w:p>
          <w:p w14:paraId="7F76EBAD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103C42D6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Conocer los riesgos</w:t>
            </w:r>
          </w:p>
          <w:p w14:paraId="72DCD04C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1C2FFB88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Hacer sugerencias para mejorar SST</w:t>
            </w:r>
          </w:p>
          <w:p w14:paraId="77D15710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3505E5AB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Estar familiarizado con los planes de respuesta a emergencias</w:t>
            </w:r>
          </w:p>
          <w:p w14:paraId="3E48977B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01E812AB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Cumplir las normas, reglamentos e instrucciones del SG SST</w:t>
            </w:r>
          </w:p>
          <w:p w14:paraId="3F20DA73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6A694DB0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Informar oportunamente al empleador o contratante acerca de los peligros y riesgos latentes en su sitio de trabajo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D63699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Suspender actividades en caso de un riesgo inminente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F9675F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Participar en capacitaciones</w:t>
            </w:r>
          </w:p>
          <w:p w14:paraId="62FF6E8B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7C40ABD3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Participar en simulacros</w:t>
            </w:r>
          </w:p>
          <w:p w14:paraId="580CBBFB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7B946F9C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Reportar condiciones de SST</w:t>
            </w:r>
          </w:p>
        </w:tc>
      </w:tr>
      <w:tr w:rsidR="00942DA1" w:rsidRPr="00942DA1" w14:paraId="114F21AF" w14:textId="77777777" w:rsidTr="006C0B07">
        <w:trPr>
          <w:trHeight w:val="2176"/>
          <w:tblHeader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5A07BD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Personal SST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E7C36A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Planear, organizar, dirigir, desarrollar y aplicar el SG SST</w:t>
            </w:r>
          </w:p>
          <w:p w14:paraId="3A40869C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5878E4FD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Informar a la alta dirección sobre el funcionamiento y los resultados del SG</w:t>
            </w:r>
          </w:p>
          <w:p w14:paraId="30F5A157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5A3B61DE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Promover la participación de todos los miembros de la empresa en la implementación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2664A1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EF4C4D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Informar a la alta dirección sobre el funcionamiento y los resultados del SG SST</w:t>
            </w:r>
          </w:p>
        </w:tc>
      </w:tr>
      <w:tr w:rsidR="00942DA1" w:rsidRPr="00942DA1" w14:paraId="6609AAC9" w14:textId="77777777" w:rsidTr="006C0B07">
        <w:trPr>
          <w:trHeight w:val="473"/>
          <w:tblHeader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CBE5C8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Contratistas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3AEDC4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Implementar un SG SST</w:t>
            </w:r>
          </w:p>
          <w:p w14:paraId="4FC05650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  <w:p w14:paraId="20BC1A4C" w14:textId="77777777" w:rsidR="00942DA1" w:rsidRPr="00942DA1" w:rsidRDefault="00942DA1" w:rsidP="00942DA1">
            <w:pPr>
              <w:numPr>
                <w:ilvl w:val="0"/>
                <w:numId w:val="1"/>
              </w:numPr>
              <w:spacing w:after="0" w:line="240" w:lineRule="auto"/>
              <w:rPr>
                <w:lang w:val="es-MX"/>
              </w:rPr>
            </w:pPr>
            <w:r w:rsidRPr="00942DA1">
              <w:rPr>
                <w:lang w:val="es-MX"/>
              </w:rPr>
              <w:t>Asegurar las competencias de los trabajadores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49AA47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164960" w14:textId="77777777" w:rsidR="00942DA1" w:rsidRPr="00942DA1" w:rsidRDefault="00942DA1" w:rsidP="00942DA1">
            <w:pPr>
              <w:spacing w:after="0" w:line="240" w:lineRule="auto"/>
              <w:rPr>
                <w:lang w:val="es-MX"/>
              </w:rPr>
            </w:pPr>
          </w:p>
        </w:tc>
      </w:tr>
    </w:tbl>
    <w:p w14:paraId="1BE9C2BB" w14:textId="77777777" w:rsidR="008C37A8" w:rsidRPr="00942DA1" w:rsidRDefault="00725D80">
      <w:pPr>
        <w:rPr>
          <w:sz w:val="24"/>
          <w:szCs w:val="24"/>
        </w:rPr>
      </w:pPr>
    </w:p>
    <w:sectPr w:rsidR="008C37A8" w:rsidRPr="00942DA1" w:rsidSect="006C0B07">
      <w:headerReference w:type="default" r:id="rId7"/>
      <w:footerReference w:type="default" r:id="rId8"/>
      <w:pgSz w:w="12240" w:h="15840"/>
      <w:pgMar w:top="2621" w:right="1701" w:bottom="1417" w:left="1701" w:header="121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E7DEBF" w14:textId="77777777" w:rsidR="00725D80" w:rsidRDefault="00725D80" w:rsidP="00942DA1">
      <w:pPr>
        <w:spacing w:after="0" w:line="240" w:lineRule="auto"/>
      </w:pPr>
      <w:r>
        <w:separator/>
      </w:r>
    </w:p>
  </w:endnote>
  <w:endnote w:type="continuationSeparator" w:id="0">
    <w:p w14:paraId="75FE5B01" w14:textId="77777777" w:rsidR="00725D80" w:rsidRDefault="00725D80" w:rsidP="00942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B8A5F" w14:textId="77777777" w:rsidR="007F22FE" w:rsidRDefault="007F22FE" w:rsidP="007F22FE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E4A9298" wp14:editId="183830CF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565ADA" id="Conector recto 2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Hm7gvjdAAAACQEAAA8AAABkcnMvZG93bnJldi54&#10;bWxMj8FOwzAQRO9I/IO1lbggardFtErjVAiJI0KkVOK4jbdJ1HgdbDdN/x5XHOA4M6uZt/lmtJ0Y&#10;yIfWsYbZVIEgrpxpudbwuX19WIEIEdlg55g0XCjApri9yTEz7swfNJSxFqmEQ4Yamhj7TMpQNWQx&#10;TF1PnLKD8xZjkr6WxuM5ldtOzpV6khZbTgsN9vTSUHUsT1bD+D3Y3fGiDrz0w3td3rude/vS+m4y&#10;Pq9BRBrj3zFc8RM6FIlp705sgug0LBaJPCZ/NQNxzdV8+Qhi/+vIIpf/Pyh+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Hm7gvjdAAAACQ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77782E15" w14:textId="47652FA0" w:rsidR="007F22FE" w:rsidRPr="0073288E" w:rsidRDefault="007F22FE" w:rsidP="007F22FE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65408" behindDoc="1" locked="0" layoutInCell="1" allowOverlap="1" wp14:anchorId="1299AE84" wp14:editId="3EB53AE2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</w:t>
    </w:r>
  </w:p>
  <w:p w14:paraId="58EDDCC3" w14:textId="588CD815" w:rsidR="006D5ED9" w:rsidRDefault="007F22FE" w:rsidP="007F22FE">
    <w:pPr>
      <w:pStyle w:val="Piedepgina"/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>
      <w:rPr>
        <w:color w:val="BF8F00" w:themeColor="accent4" w:themeShade="BF"/>
        <w:sz w:val="16"/>
        <w:szCs w:val="24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>
      <w:rPr>
        <w:color w:val="BF8F00" w:themeColor="accent4" w:themeShade="BF"/>
        <w:sz w:val="16"/>
        <w:szCs w:val="24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3D386C" w14:textId="77777777" w:rsidR="00725D80" w:rsidRDefault="00725D80" w:rsidP="00942DA1">
      <w:pPr>
        <w:spacing w:after="0" w:line="240" w:lineRule="auto"/>
      </w:pPr>
      <w:r>
        <w:separator/>
      </w:r>
    </w:p>
  </w:footnote>
  <w:footnote w:type="continuationSeparator" w:id="0">
    <w:p w14:paraId="3ECECA53" w14:textId="77777777" w:rsidR="00725D80" w:rsidRDefault="00725D80" w:rsidP="00942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41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3"/>
      <w:gridCol w:w="1782"/>
      <w:gridCol w:w="2315"/>
      <w:gridCol w:w="1430"/>
      <w:gridCol w:w="1762"/>
    </w:tblGrid>
    <w:tr w:rsidR="006C0B07" w:rsidRPr="00143A08" w14:paraId="1DD4B4E9" w14:textId="77777777" w:rsidTr="006C0B07">
      <w:trPr>
        <w:trHeight w:val="869"/>
        <w:jc w:val="center"/>
      </w:trPr>
      <w:tc>
        <w:tcPr>
          <w:tcW w:w="2263" w:type="dxa"/>
          <w:vMerge w:val="restart"/>
          <w:shd w:val="clear" w:color="auto" w:fill="auto"/>
          <w:vAlign w:val="center"/>
        </w:tcPr>
        <w:p w14:paraId="13399648" w14:textId="77777777" w:rsidR="006C0B07" w:rsidRPr="00143A08" w:rsidRDefault="006C0B07" w:rsidP="006C0B07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 wp14:anchorId="1CCC203F" wp14:editId="6022E249">
                <wp:simplePos x="0" y="0"/>
                <wp:positionH relativeFrom="column">
                  <wp:posOffset>13970</wp:posOffset>
                </wp:positionH>
                <wp:positionV relativeFrom="paragraph">
                  <wp:posOffset>6350</wp:posOffset>
                </wp:positionV>
                <wp:extent cx="1339850" cy="775335"/>
                <wp:effectExtent l="0" t="0" r="6350" b="0"/>
                <wp:wrapNone/>
                <wp:docPr id="3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0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097" w:type="dxa"/>
          <w:gridSpan w:val="2"/>
          <w:shd w:val="clear" w:color="auto" w:fill="auto"/>
          <w:vAlign w:val="center"/>
        </w:tcPr>
        <w:p w14:paraId="23471064" w14:textId="77777777" w:rsidR="006C0B07" w:rsidRPr="00A92DA3" w:rsidRDefault="006C0B07" w:rsidP="006C0B07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7E682C">
            <w:rPr>
              <w:b/>
              <w:bCs/>
              <w:sz w:val="32"/>
              <w:szCs w:val="32"/>
            </w:rPr>
            <w:t>RESPONSABILIDADES DEL SG-SST DEL PROFESIONAL</w:t>
          </w:r>
        </w:p>
      </w:tc>
      <w:tc>
        <w:tcPr>
          <w:tcW w:w="1430" w:type="dxa"/>
          <w:vMerge w:val="restart"/>
          <w:shd w:val="clear" w:color="auto" w:fill="auto"/>
          <w:vAlign w:val="center"/>
        </w:tcPr>
        <w:p w14:paraId="784C83B2" w14:textId="77777777" w:rsidR="006C0B07" w:rsidRPr="00143A08" w:rsidRDefault="006C0B07" w:rsidP="006C0B07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  <w:p w14:paraId="2A654CC9" w14:textId="005B0C6C" w:rsidR="006C0B07" w:rsidRPr="00143A08" w:rsidRDefault="006C0B07" w:rsidP="006C0B07">
          <w:pPr>
            <w:pStyle w:val="Encabezado"/>
            <w:ind w:left="77" w:right="71"/>
            <w:rPr>
              <w:rFonts w:ascii="Arial" w:hAnsi="Arial" w:cs="Arial"/>
            </w:rPr>
          </w:pPr>
          <w:r w:rsidRPr="00143A08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6C0B07">
            <w:rPr>
              <w:sz w:val="18"/>
              <w:szCs w:val="16"/>
            </w:rPr>
            <w:t>SGI-GME-DOC-005</w:t>
          </w:r>
        </w:p>
      </w:tc>
      <w:tc>
        <w:tcPr>
          <w:tcW w:w="1762" w:type="dxa"/>
          <w:vMerge w:val="restart"/>
          <w:vAlign w:val="center"/>
        </w:tcPr>
        <w:p w14:paraId="0B3F7E15" w14:textId="77777777" w:rsidR="006C0B07" w:rsidRPr="00143A08" w:rsidRDefault="006C0B07" w:rsidP="006C0B07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6DAD5B12" wp14:editId="17CD876E">
                <wp:simplePos x="0" y="0"/>
                <wp:positionH relativeFrom="column">
                  <wp:posOffset>-3810</wp:posOffset>
                </wp:positionH>
                <wp:positionV relativeFrom="paragraph">
                  <wp:posOffset>-16510</wp:posOffset>
                </wp:positionV>
                <wp:extent cx="1038860" cy="717550"/>
                <wp:effectExtent l="0" t="0" r="0" b="6350"/>
                <wp:wrapNone/>
                <wp:docPr id="4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8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C0B07" w:rsidRPr="00143A08" w14:paraId="6C79EED4" w14:textId="77777777" w:rsidTr="006C0B07">
      <w:tblPrEx>
        <w:tblCellMar>
          <w:left w:w="108" w:type="dxa"/>
          <w:right w:w="108" w:type="dxa"/>
        </w:tblCellMar>
      </w:tblPrEx>
      <w:trPr>
        <w:trHeight w:val="389"/>
        <w:jc w:val="center"/>
      </w:trPr>
      <w:tc>
        <w:tcPr>
          <w:tcW w:w="2263" w:type="dxa"/>
          <w:vMerge/>
          <w:shd w:val="clear" w:color="auto" w:fill="auto"/>
          <w:vAlign w:val="center"/>
        </w:tcPr>
        <w:p w14:paraId="042D1ADA" w14:textId="77777777" w:rsidR="006C0B07" w:rsidRPr="00143A08" w:rsidRDefault="006C0B07" w:rsidP="006C0B07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782" w:type="dxa"/>
          <w:shd w:val="clear" w:color="auto" w:fill="auto"/>
          <w:vAlign w:val="center"/>
        </w:tcPr>
        <w:p w14:paraId="516BC641" w14:textId="77777777" w:rsidR="006C0B07" w:rsidRPr="00143A08" w:rsidRDefault="006C0B07" w:rsidP="006C0B07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43A08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315" w:type="dxa"/>
          <w:shd w:val="clear" w:color="auto" w:fill="auto"/>
          <w:vAlign w:val="center"/>
        </w:tcPr>
        <w:p w14:paraId="2EA19A22" w14:textId="77777777" w:rsidR="006C0B07" w:rsidRPr="00143A08" w:rsidRDefault="006C0B07" w:rsidP="006C0B07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43A08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430" w:type="dxa"/>
          <w:vMerge/>
          <w:shd w:val="clear" w:color="auto" w:fill="auto"/>
          <w:vAlign w:val="center"/>
        </w:tcPr>
        <w:p w14:paraId="08A2E11F" w14:textId="77777777" w:rsidR="006C0B07" w:rsidRPr="00143A08" w:rsidRDefault="006C0B07" w:rsidP="006C0B07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762" w:type="dxa"/>
          <w:vMerge/>
          <w:vAlign w:val="center"/>
        </w:tcPr>
        <w:p w14:paraId="6BA322C6" w14:textId="77777777" w:rsidR="006C0B07" w:rsidRPr="00143A08" w:rsidRDefault="006C0B07" w:rsidP="006C0B07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69F59053" w14:textId="659BACC5" w:rsidR="00942DA1" w:rsidRDefault="00942DA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D6154"/>
    <w:multiLevelType w:val="hybridMultilevel"/>
    <w:tmpl w:val="5DFE6AEA"/>
    <w:lvl w:ilvl="0" w:tplc="29E473D0">
      <w:start w:val="1"/>
      <w:numFmt w:val="bullet"/>
      <w:lvlText w:val="•"/>
      <w:lvlJc w:val="left"/>
      <w:pPr>
        <w:tabs>
          <w:tab w:val="num" w:pos="216"/>
        </w:tabs>
        <w:ind w:left="216" w:hanging="216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DA1"/>
    <w:rsid w:val="00202E0B"/>
    <w:rsid w:val="003F4FB2"/>
    <w:rsid w:val="004168C5"/>
    <w:rsid w:val="00537D1C"/>
    <w:rsid w:val="005908EE"/>
    <w:rsid w:val="00641C95"/>
    <w:rsid w:val="00655E03"/>
    <w:rsid w:val="006C0B07"/>
    <w:rsid w:val="006D5ED9"/>
    <w:rsid w:val="007210E7"/>
    <w:rsid w:val="00725D80"/>
    <w:rsid w:val="007F22FE"/>
    <w:rsid w:val="00941782"/>
    <w:rsid w:val="00942DA1"/>
    <w:rsid w:val="00A11FBB"/>
    <w:rsid w:val="00E748C1"/>
    <w:rsid w:val="00FB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825B4"/>
  <w15:chartTrackingRefBased/>
  <w15:docId w15:val="{35036151-A25C-45A5-BAD1-A745F826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942D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942DA1"/>
  </w:style>
  <w:style w:type="paragraph" w:styleId="Piedepgina">
    <w:name w:val="footer"/>
    <w:basedOn w:val="Normal"/>
    <w:link w:val="PiedepginaCar"/>
    <w:uiPriority w:val="99"/>
    <w:unhideWhenUsed/>
    <w:rsid w:val="00942D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2DA1"/>
  </w:style>
  <w:style w:type="table" w:styleId="Tablaconcuadrcula">
    <w:name w:val="Table Grid"/>
    <w:basedOn w:val="Tablanormal"/>
    <w:uiPriority w:val="59"/>
    <w:rsid w:val="006D5ED9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F22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353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sgi</dc:creator>
  <cp:keywords/>
  <dc:description/>
  <cp:lastModifiedBy>YENNY VIVIANA CARDOZO DOMINGUEZ</cp:lastModifiedBy>
  <cp:revision>10</cp:revision>
  <dcterms:created xsi:type="dcterms:W3CDTF">2021-04-22T00:19:00Z</dcterms:created>
  <dcterms:modified xsi:type="dcterms:W3CDTF">2022-11-21T15:06:00Z</dcterms:modified>
</cp:coreProperties>
</file>