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0DC1F" w14:textId="77777777" w:rsidR="00927C65" w:rsidRPr="00A6717F" w:rsidRDefault="00927C65" w:rsidP="00927C65">
      <w:pPr>
        <w:pStyle w:val="Ttulo1"/>
        <w:numPr>
          <w:ilvl w:val="0"/>
          <w:numId w:val="0"/>
        </w:numPr>
        <w:spacing w:line="276" w:lineRule="auto"/>
        <w:jc w:val="center"/>
        <w:rPr>
          <w:rFonts w:ascii="Arial" w:hAnsi="Arial" w:cs="Arial"/>
          <w:color w:val="000000"/>
          <w:sz w:val="24"/>
          <w:lang w:val="es-CO"/>
        </w:rPr>
      </w:pPr>
      <w:bookmarkStart w:id="0" w:name="_Toc165863626"/>
      <w:bookmarkStart w:id="1" w:name="_Toc190419124"/>
      <w:r w:rsidRPr="00A6717F">
        <w:rPr>
          <w:rFonts w:ascii="Arial" w:hAnsi="Arial" w:cs="Arial"/>
          <w:color w:val="000000"/>
          <w:sz w:val="24"/>
          <w:lang w:val="es-CO"/>
        </w:rPr>
        <w:t>INTRODUCCIÓN</w:t>
      </w:r>
      <w:bookmarkEnd w:id="0"/>
      <w:bookmarkEnd w:id="1"/>
    </w:p>
    <w:p w14:paraId="63A94E54" w14:textId="77777777" w:rsidR="00927C65" w:rsidRPr="00A6717F" w:rsidRDefault="00927C65" w:rsidP="00927C65">
      <w:pPr>
        <w:spacing w:line="276" w:lineRule="auto"/>
        <w:ind w:left="1410" w:hanging="1410"/>
        <w:jc w:val="both"/>
        <w:rPr>
          <w:rFonts w:ascii="Arial" w:hAnsi="Arial" w:cs="Arial"/>
          <w:color w:val="000000"/>
          <w:lang w:val="es-CO"/>
        </w:rPr>
      </w:pPr>
    </w:p>
    <w:p w14:paraId="1C5CA3E3" w14:textId="102BDD12" w:rsidR="007A3DF7" w:rsidRDefault="00927C65" w:rsidP="00E2484B">
      <w:pPr>
        <w:spacing w:line="360" w:lineRule="auto"/>
        <w:jc w:val="both"/>
        <w:rPr>
          <w:rFonts w:ascii="Arial" w:hAnsi="Arial" w:cs="Arial"/>
          <w:b/>
          <w:color w:val="000000"/>
          <w:lang w:val="es-CO"/>
        </w:rPr>
      </w:pPr>
      <w:r w:rsidRPr="00A6717F">
        <w:rPr>
          <w:rFonts w:ascii="Arial" w:hAnsi="Arial" w:cs="Arial"/>
          <w:color w:val="000000"/>
          <w:lang w:val="es-CO"/>
        </w:rPr>
        <w:t xml:space="preserve">El presente informe comprende el seguimiento a las actividades de </w:t>
      </w:r>
      <w:r w:rsidR="004F6C6F">
        <w:rPr>
          <w:rFonts w:ascii="Arial" w:hAnsi="Arial" w:cs="Arial"/>
          <w:color w:val="000000"/>
          <w:lang w:val="es-CO"/>
        </w:rPr>
        <w:t xml:space="preserve">Seguridad, Salud en el Trabajo, Ambiente, Seguridad Alimentaria y </w:t>
      </w:r>
      <w:r w:rsidR="00E9175F">
        <w:rPr>
          <w:rFonts w:ascii="Arial" w:hAnsi="Arial" w:cs="Arial"/>
          <w:color w:val="000000"/>
          <w:lang w:val="es-CO"/>
        </w:rPr>
        <w:t>Bienestar Laboral</w:t>
      </w:r>
      <w:r w:rsidR="007A3DF7">
        <w:rPr>
          <w:rFonts w:ascii="Arial" w:hAnsi="Arial" w:cs="Arial"/>
          <w:color w:val="000000"/>
          <w:lang w:val="es-CO"/>
        </w:rPr>
        <w:t xml:space="preserve">; </w:t>
      </w:r>
      <w:r w:rsidR="007A3DF7" w:rsidRPr="00A6717F">
        <w:rPr>
          <w:rFonts w:ascii="Arial" w:hAnsi="Arial" w:cs="Arial"/>
          <w:color w:val="000000"/>
          <w:lang w:val="es-CO"/>
        </w:rPr>
        <w:t>realizadas</w:t>
      </w:r>
      <w:r w:rsidRPr="00A6717F">
        <w:rPr>
          <w:rFonts w:ascii="Arial" w:hAnsi="Arial" w:cs="Arial"/>
          <w:color w:val="000000"/>
          <w:lang w:val="es-CO"/>
        </w:rPr>
        <w:t xml:space="preserve"> en el período comprendido entre </w:t>
      </w:r>
      <w:r w:rsidR="004F6C6F">
        <w:rPr>
          <w:rFonts w:ascii="Arial" w:hAnsi="Arial" w:cs="Arial"/>
          <w:color w:val="000000"/>
          <w:lang w:val="es-CO"/>
        </w:rPr>
        <w:t xml:space="preserve">el </w:t>
      </w:r>
      <w:r w:rsidR="00DC7B80" w:rsidRPr="00431D60">
        <w:rPr>
          <w:rFonts w:ascii="Arial" w:hAnsi="Arial" w:cs="Arial"/>
          <w:b/>
          <w:color w:val="000000"/>
          <w:lang w:val="es-CO"/>
        </w:rPr>
        <w:t>1</w:t>
      </w:r>
      <w:r w:rsidR="004F6C6F">
        <w:rPr>
          <w:rFonts w:ascii="Arial" w:hAnsi="Arial" w:cs="Arial"/>
          <w:b/>
          <w:color w:val="000000"/>
          <w:lang w:val="es-CO"/>
        </w:rPr>
        <w:t>8</w:t>
      </w:r>
      <w:r w:rsidRPr="00431D60">
        <w:rPr>
          <w:rFonts w:ascii="Arial" w:hAnsi="Arial" w:cs="Arial"/>
          <w:b/>
          <w:color w:val="000000"/>
          <w:lang w:val="es-CO"/>
        </w:rPr>
        <w:t xml:space="preserve"> de </w:t>
      </w:r>
      <w:r w:rsidR="007A3DF7" w:rsidRPr="00431D60">
        <w:rPr>
          <w:rFonts w:ascii="Arial" w:hAnsi="Arial" w:cs="Arial"/>
          <w:b/>
          <w:color w:val="000000"/>
          <w:lang w:val="es-CO"/>
        </w:rPr>
        <w:t>octubre</w:t>
      </w:r>
      <w:r w:rsidRPr="00431D60">
        <w:rPr>
          <w:rFonts w:ascii="Arial" w:hAnsi="Arial" w:cs="Arial"/>
          <w:b/>
          <w:color w:val="000000"/>
          <w:lang w:val="es-CO"/>
        </w:rPr>
        <w:t xml:space="preserve"> </w:t>
      </w:r>
      <w:r w:rsidR="004F6C6F">
        <w:rPr>
          <w:rFonts w:ascii="Arial" w:hAnsi="Arial" w:cs="Arial"/>
          <w:b/>
          <w:color w:val="000000"/>
          <w:lang w:val="es-CO"/>
        </w:rPr>
        <w:t xml:space="preserve">al 30 de </w:t>
      </w:r>
      <w:r w:rsidR="007A3DF7">
        <w:rPr>
          <w:rFonts w:ascii="Arial" w:hAnsi="Arial" w:cs="Arial"/>
          <w:b/>
          <w:color w:val="000000"/>
          <w:lang w:val="es-CO"/>
        </w:rPr>
        <w:t>noviembre</w:t>
      </w:r>
      <w:r w:rsidR="004F6C6F">
        <w:rPr>
          <w:rFonts w:ascii="Arial" w:hAnsi="Arial" w:cs="Arial"/>
          <w:b/>
          <w:color w:val="000000"/>
          <w:lang w:val="es-CO"/>
        </w:rPr>
        <w:t xml:space="preserve"> del </w:t>
      </w:r>
      <w:r w:rsidRPr="00431D60">
        <w:rPr>
          <w:rFonts w:ascii="Arial" w:hAnsi="Arial" w:cs="Arial"/>
          <w:b/>
          <w:color w:val="000000"/>
          <w:lang w:val="es-CO"/>
        </w:rPr>
        <w:t>2022</w:t>
      </w:r>
      <w:r w:rsidR="007A3DF7">
        <w:rPr>
          <w:rFonts w:ascii="Arial" w:hAnsi="Arial" w:cs="Arial"/>
          <w:b/>
          <w:color w:val="000000"/>
          <w:lang w:val="es-CO"/>
        </w:rPr>
        <w:t xml:space="preserve">. </w:t>
      </w:r>
    </w:p>
    <w:p w14:paraId="741CCC4C" w14:textId="0FD68031" w:rsidR="00A351DA" w:rsidRDefault="00A351DA" w:rsidP="00E2484B">
      <w:pPr>
        <w:spacing w:line="360" w:lineRule="auto"/>
        <w:jc w:val="both"/>
        <w:rPr>
          <w:rFonts w:ascii="Arial" w:hAnsi="Arial" w:cs="Arial"/>
          <w:b/>
          <w:color w:val="000000"/>
          <w:lang w:val="es-CO"/>
        </w:rPr>
      </w:pPr>
    </w:p>
    <w:p w14:paraId="4A0D0140" w14:textId="08945CD1" w:rsidR="00A351DA" w:rsidRPr="00A351DA" w:rsidRDefault="00A351DA" w:rsidP="00A351DA">
      <w:pPr>
        <w:spacing w:line="360" w:lineRule="auto"/>
        <w:jc w:val="both"/>
        <w:rPr>
          <w:rFonts w:ascii="Arial" w:hAnsi="Arial" w:cs="Arial"/>
          <w:bCs/>
          <w:color w:val="000000"/>
          <w:lang w:val="es-CO"/>
        </w:rPr>
      </w:pPr>
      <w:r w:rsidRPr="00A351DA">
        <w:rPr>
          <w:rFonts w:ascii="Arial" w:hAnsi="Arial" w:cs="Arial"/>
          <w:bCs/>
          <w:color w:val="000000"/>
          <w:lang w:val="es-CO"/>
        </w:rPr>
        <w:t>Para</w:t>
      </w:r>
      <w:r>
        <w:rPr>
          <w:rFonts w:ascii="Arial" w:hAnsi="Arial" w:cs="Arial"/>
          <w:b/>
          <w:color w:val="000000"/>
          <w:lang w:val="es-CO"/>
        </w:rPr>
        <w:t xml:space="preserve"> DOLCE ROMA SAS, </w:t>
      </w:r>
      <w:r w:rsidRPr="00A351DA">
        <w:rPr>
          <w:rFonts w:ascii="Arial" w:hAnsi="Arial" w:cs="Arial"/>
          <w:bCs/>
          <w:color w:val="000000"/>
          <w:lang w:val="es-CO"/>
        </w:rPr>
        <w:t xml:space="preserve">es </w:t>
      </w:r>
      <w:r w:rsidRPr="00A351DA">
        <w:rPr>
          <w:rFonts w:ascii="Arial" w:hAnsi="Arial" w:cs="Arial"/>
          <w:bCs/>
          <w:color w:val="000000"/>
          <w:lang w:val="es-CO"/>
        </w:rPr>
        <w:t>muy importante la aplicación de la legislación nacional sobre la prevención de riesgos laborales, y por ende desarrolla en conjunto con los trabajadores, lideres de procesos  y la alta dirección</w:t>
      </w:r>
      <w:r>
        <w:rPr>
          <w:rFonts w:ascii="Arial" w:hAnsi="Arial" w:cs="Arial"/>
          <w:bCs/>
          <w:color w:val="000000"/>
          <w:lang w:val="es-CO"/>
        </w:rPr>
        <w:t>,</w:t>
      </w:r>
      <w:r w:rsidRPr="00A351DA">
        <w:rPr>
          <w:rFonts w:ascii="Arial" w:hAnsi="Arial" w:cs="Arial"/>
          <w:bCs/>
          <w:color w:val="000000"/>
          <w:lang w:val="es-CO"/>
        </w:rPr>
        <w:t xml:space="preserve"> programas y procedimientos en cuanto a la prevención de accidente y enfermedades laborales</w:t>
      </w:r>
      <w:r>
        <w:rPr>
          <w:rFonts w:ascii="Arial" w:hAnsi="Arial" w:cs="Arial"/>
          <w:bCs/>
          <w:color w:val="000000"/>
          <w:lang w:val="es-CO"/>
        </w:rPr>
        <w:t>;</w:t>
      </w:r>
      <w:r w:rsidRPr="00A351DA">
        <w:rPr>
          <w:rFonts w:ascii="Arial" w:hAnsi="Arial" w:cs="Arial"/>
          <w:bCs/>
          <w:color w:val="000000"/>
          <w:lang w:val="es-CO"/>
        </w:rPr>
        <w:t xml:space="preserve"> cuyo objetivo es proporcionar </w:t>
      </w:r>
      <w:r w:rsidRPr="00A351DA">
        <w:rPr>
          <w:rFonts w:ascii="Arial" w:hAnsi="Arial" w:cs="Arial"/>
          <w:bCs/>
          <w:color w:val="000000"/>
          <w:lang w:val="es-CO"/>
        </w:rPr>
        <w:t>guías</w:t>
      </w:r>
      <w:r w:rsidRPr="00A351DA">
        <w:rPr>
          <w:rFonts w:ascii="Arial" w:hAnsi="Arial" w:cs="Arial"/>
          <w:bCs/>
          <w:color w:val="000000"/>
          <w:lang w:val="es-CO"/>
        </w:rPr>
        <w:t xml:space="preserve"> para la evaluación de riesgos, de una gran parte de las ocupaciones y/o actividades que se realiza en el interior de la organización y </w:t>
      </w:r>
      <w:r w:rsidRPr="00A351DA">
        <w:rPr>
          <w:rFonts w:ascii="Arial" w:hAnsi="Arial" w:cs="Arial"/>
          <w:bCs/>
          <w:color w:val="000000"/>
          <w:lang w:val="es-CO"/>
        </w:rPr>
        <w:t>así</w:t>
      </w:r>
      <w:r w:rsidRPr="00A351DA">
        <w:rPr>
          <w:rFonts w:ascii="Arial" w:hAnsi="Arial" w:cs="Arial"/>
          <w:bCs/>
          <w:color w:val="000000"/>
          <w:lang w:val="es-CO"/>
        </w:rPr>
        <w:t xml:space="preserve"> determinar los controles que minimicen o eliminen toda </w:t>
      </w:r>
      <w:r w:rsidRPr="00A351DA">
        <w:rPr>
          <w:rFonts w:ascii="Arial" w:hAnsi="Arial" w:cs="Arial"/>
          <w:bCs/>
          <w:color w:val="000000"/>
          <w:lang w:val="es-CO"/>
        </w:rPr>
        <w:t>condición</w:t>
      </w:r>
      <w:r w:rsidRPr="00A351DA">
        <w:rPr>
          <w:rFonts w:ascii="Arial" w:hAnsi="Arial" w:cs="Arial"/>
          <w:bCs/>
          <w:color w:val="000000"/>
          <w:lang w:val="es-CO"/>
        </w:rPr>
        <w:t xml:space="preserve"> o acto inseguro.</w:t>
      </w:r>
    </w:p>
    <w:p w14:paraId="6FF5E28B" w14:textId="77777777" w:rsidR="00A351DA" w:rsidRPr="00A351DA" w:rsidRDefault="00A351DA" w:rsidP="00A351DA">
      <w:pPr>
        <w:spacing w:line="360" w:lineRule="auto"/>
        <w:jc w:val="both"/>
        <w:rPr>
          <w:rFonts w:ascii="Arial" w:hAnsi="Arial" w:cs="Arial"/>
          <w:b/>
          <w:color w:val="000000"/>
          <w:lang w:val="es-CO"/>
        </w:rPr>
      </w:pPr>
    </w:p>
    <w:p w14:paraId="33007F97" w14:textId="484839EE" w:rsidR="00A351DA" w:rsidRDefault="00A351DA" w:rsidP="00A351DA">
      <w:pPr>
        <w:spacing w:line="360" w:lineRule="auto"/>
        <w:jc w:val="both"/>
        <w:rPr>
          <w:rFonts w:ascii="Arial" w:hAnsi="Arial" w:cs="Arial"/>
          <w:bCs/>
          <w:color w:val="000000"/>
          <w:lang w:val="es-CO"/>
        </w:rPr>
      </w:pPr>
      <w:r w:rsidRPr="00A351DA">
        <w:rPr>
          <w:rFonts w:ascii="Arial" w:hAnsi="Arial" w:cs="Arial"/>
          <w:bCs/>
          <w:color w:val="000000"/>
          <w:lang w:val="es-CO"/>
        </w:rPr>
        <w:t xml:space="preserve">Para el </w:t>
      </w:r>
      <w:r w:rsidRPr="00A351DA">
        <w:rPr>
          <w:rFonts w:ascii="Arial" w:hAnsi="Arial" w:cs="Arial"/>
          <w:bCs/>
          <w:color w:val="000000"/>
          <w:lang w:val="es-CO"/>
        </w:rPr>
        <w:t>área</w:t>
      </w:r>
      <w:r w:rsidRPr="00A351DA">
        <w:rPr>
          <w:rFonts w:ascii="Arial" w:hAnsi="Arial" w:cs="Arial"/>
          <w:bCs/>
          <w:color w:val="000000"/>
          <w:lang w:val="es-CO"/>
        </w:rPr>
        <w:t xml:space="preserve"> de HSEQ de la organización es muy importante la salud de los trabajadores; por lo cual y según con lo estipulados anteriormente ha desarrollado y </w:t>
      </w:r>
      <w:r>
        <w:rPr>
          <w:rFonts w:ascii="Arial" w:hAnsi="Arial" w:cs="Arial"/>
          <w:bCs/>
          <w:color w:val="000000"/>
          <w:lang w:val="es-CO"/>
        </w:rPr>
        <w:t>puesto en marcha</w:t>
      </w:r>
      <w:r w:rsidRPr="00A351DA">
        <w:rPr>
          <w:rFonts w:ascii="Arial" w:hAnsi="Arial" w:cs="Arial"/>
          <w:bCs/>
          <w:color w:val="000000"/>
          <w:lang w:val="es-CO"/>
        </w:rPr>
        <w:t xml:space="preserve"> por medio de capacitaciones, talleres y campañas la prevención de accidentes, las cuales constituyen en gran parte información y formación del personal (toma de conciencia), que contemplan las situaciones de riesgo </w:t>
      </w:r>
      <w:r w:rsidRPr="00A351DA">
        <w:rPr>
          <w:rFonts w:ascii="Arial" w:hAnsi="Arial" w:cs="Arial"/>
          <w:bCs/>
          <w:color w:val="000000"/>
          <w:lang w:val="es-CO"/>
        </w:rPr>
        <w:t>más</w:t>
      </w:r>
      <w:r w:rsidRPr="00A351DA">
        <w:rPr>
          <w:rFonts w:ascii="Arial" w:hAnsi="Arial" w:cs="Arial"/>
          <w:bCs/>
          <w:color w:val="000000"/>
          <w:lang w:val="es-CO"/>
        </w:rPr>
        <w:t xml:space="preserve"> graves y frecuentes de cada ocupación y/o actividades rutinarias, utilizando los términos propios de cada una de ellas, con el fin de facilitar la introducción de la evaluación de riesgos asociados a la labor a nivel de empresa.</w:t>
      </w:r>
    </w:p>
    <w:p w14:paraId="15E32D77" w14:textId="7888089A" w:rsidR="00A351DA" w:rsidRDefault="00A351DA" w:rsidP="00A351DA">
      <w:pPr>
        <w:spacing w:line="360" w:lineRule="auto"/>
        <w:jc w:val="both"/>
        <w:rPr>
          <w:rFonts w:ascii="Arial" w:hAnsi="Arial" w:cs="Arial"/>
          <w:bCs/>
          <w:color w:val="000000"/>
          <w:lang w:val="es-CO"/>
        </w:rPr>
      </w:pPr>
    </w:p>
    <w:p w14:paraId="301E5552" w14:textId="2043B7CB" w:rsidR="00E2484B" w:rsidRDefault="00A351DA" w:rsidP="00A351DA">
      <w:pPr>
        <w:spacing w:line="360" w:lineRule="auto"/>
        <w:jc w:val="both"/>
        <w:rPr>
          <w:rStyle w:val="nfasis"/>
          <w:rFonts w:ascii="Arial" w:hAnsi="Arial" w:cs="Arial"/>
          <w:i w:val="0"/>
          <w:lang w:val="es-CO"/>
        </w:rPr>
      </w:pPr>
      <w:r w:rsidRPr="00812DEA">
        <w:rPr>
          <w:rFonts w:ascii="Arial" w:hAnsi="Arial" w:cs="Arial"/>
          <w:lang w:val="es-419"/>
        </w:rPr>
        <w:t>A continuación, se relaciona</w:t>
      </w:r>
      <w:r>
        <w:rPr>
          <w:rFonts w:ascii="Arial" w:hAnsi="Arial" w:cs="Arial"/>
          <w:lang w:val="es-419"/>
        </w:rPr>
        <w:t>n</w:t>
      </w:r>
      <w:r w:rsidRPr="00812DEA">
        <w:rPr>
          <w:rFonts w:ascii="Arial" w:hAnsi="Arial" w:cs="Arial"/>
          <w:lang w:val="es-419"/>
        </w:rPr>
        <w:t xml:space="preserve"> </w:t>
      </w:r>
      <w:r>
        <w:rPr>
          <w:rFonts w:ascii="Arial" w:hAnsi="Arial" w:cs="Arial"/>
          <w:lang w:val="es-419"/>
        </w:rPr>
        <w:t xml:space="preserve">las actividades desarrolladas durante el periodo del 18 de octubre al 30 de noviembre del presente año, en las Instalaciones estipuladas </w:t>
      </w:r>
      <w:r>
        <w:rPr>
          <w:rFonts w:ascii="Arial" w:hAnsi="Arial" w:cs="Arial"/>
          <w:lang w:val="es-419"/>
        </w:rPr>
        <w:lastRenderedPageBreak/>
        <w:t xml:space="preserve">para el proceso de Catering (alimentación colectiva) en Hospital Regional de la Orinoquia (HORO). </w:t>
      </w:r>
    </w:p>
    <w:p w14:paraId="16BC071B" w14:textId="77777777" w:rsidR="000E53AF" w:rsidRPr="00E2484B" w:rsidRDefault="000E53AF" w:rsidP="00E2484B">
      <w:pPr>
        <w:spacing w:line="360" w:lineRule="auto"/>
        <w:jc w:val="both"/>
        <w:rPr>
          <w:rStyle w:val="nfasis"/>
          <w:rFonts w:ascii="Arial" w:hAnsi="Arial" w:cs="Arial"/>
          <w:i w:val="0"/>
          <w:iCs w:val="0"/>
          <w:lang w:val="es-CO"/>
        </w:rPr>
      </w:pPr>
    </w:p>
    <w:p w14:paraId="466941E4" w14:textId="27C737B4" w:rsidR="00927C65" w:rsidRPr="00A6717F" w:rsidRDefault="00927C65" w:rsidP="000E53AF">
      <w:pPr>
        <w:pStyle w:val="Ttulo1"/>
        <w:numPr>
          <w:ilvl w:val="0"/>
          <w:numId w:val="0"/>
        </w:numPr>
        <w:spacing w:after="240" w:line="360" w:lineRule="auto"/>
        <w:rPr>
          <w:rFonts w:ascii="Arial" w:hAnsi="Arial" w:cs="Arial"/>
          <w:color w:val="000000"/>
          <w:sz w:val="24"/>
          <w:lang w:val="es-CO"/>
        </w:rPr>
      </w:pPr>
      <w:bookmarkStart w:id="2" w:name="_Toc165863627"/>
      <w:bookmarkStart w:id="3" w:name="_Toc190419125"/>
      <w:r w:rsidRPr="00A6717F">
        <w:rPr>
          <w:rFonts w:ascii="Arial" w:hAnsi="Arial" w:cs="Arial"/>
          <w:color w:val="000000"/>
          <w:sz w:val="24"/>
          <w:lang w:val="es-CO"/>
        </w:rPr>
        <w:t>OBJETIVO</w:t>
      </w:r>
      <w:bookmarkEnd w:id="2"/>
      <w:bookmarkEnd w:id="3"/>
      <w:r w:rsidR="00A351DA">
        <w:rPr>
          <w:rFonts w:ascii="Arial" w:hAnsi="Arial" w:cs="Arial"/>
          <w:color w:val="000000"/>
          <w:sz w:val="24"/>
          <w:lang w:val="es-CO"/>
        </w:rPr>
        <w:t xml:space="preserve"> GENERAL</w:t>
      </w:r>
    </w:p>
    <w:p w14:paraId="4F11B2AD" w14:textId="64E7216D" w:rsidR="00091813" w:rsidRDefault="00927C65" w:rsidP="000E53AF">
      <w:pPr>
        <w:pStyle w:val="Textoindependiente"/>
        <w:spacing w:line="360" w:lineRule="auto"/>
        <w:rPr>
          <w:rFonts w:cs="Arial"/>
          <w:color w:val="000000"/>
          <w:szCs w:val="24"/>
          <w:lang w:val="es-CO"/>
        </w:rPr>
      </w:pPr>
      <w:r w:rsidRPr="00A6717F">
        <w:rPr>
          <w:rFonts w:cs="Arial"/>
          <w:color w:val="000000"/>
          <w:szCs w:val="24"/>
          <w:lang w:val="es-CO"/>
        </w:rPr>
        <w:t>Dar a conocer las actividades de</w:t>
      </w:r>
      <w:r w:rsidR="00A351DA">
        <w:rPr>
          <w:rFonts w:cs="Arial"/>
          <w:color w:val="000000"/>
          <w:szCs w:val="24"/>
          <w:lang w:val="es-CO"/>
        </w:rPr>
        <w:t xml:space="preserve">l Sistema de Seguridad, Salud en el Trabajo, Ambiente y Seguridad Alimentaria que se desarrollaron en el periodo del </w:t>
      </w:r>
      <w:r w:rsidR="00A351DA" w:rsidRPr="00A351DA">
        <w:rPr>
          <w:rFonts w:cs="Arial"/>
          <w:color w:val="000000"/>
          <w:szCs w:val="24"/>
          <w:lang w:val="es-CO"/>
        </w:rPr>
        <w:t xml:space="preserve">18 de octubre al 30 de noviembre del </w:t>
      </w:r>
      <w:r w:rsidR="00A351DA">
        <w:rPr>
          <w:rFonts w:cs="Arial"/>
          <w:color w:val="000000"/>
          <w:szCs w:val="24"/>
          <w:lang w:val="es-CO"/>
        </w:rPr>
        <w:t>2022</w:t>
      </w:r>
      <w:r w:rsidR="00A351DA" w:rsidRPr="00A351DA">
        <w:rPr>
          <w:rFonts w:cs="Arial"/>
          <w:color w:val="000000"/>
          <w:szCs w:val="24"/>
          <w:lang w:val="es-CO"/>
        </w:rPr>
        <w:t>, en las Instalaciones estipuladas para el proceso de Catering (alimentación colectiva) en Hospital Regional de la Orinoquia (HORO).</w:t>
      </w:r>
    </w:p>
    <w:p w14:paraId="7500716F" w14:textId="77777777" w:rsidR="008B1FA2" w:rsidRDefault="008B1FA2" w:rsidP="000E53AF">
      <w:pPr>
        <w:pStyle w:val="Textoindependiente"/>
        <w:spacing w:line="360" w:lineRule="auto"/>
        <w:rPr>
          <w:rFonts w:cs="Arial"/>
          <w:color w:val="000000"/>
          <w:szCs w:val="24"/>
          <w:lang w:val="es-CO"/>
        </w:rPr>
      </w:pPr>
    </w:p>
    <w:p w14:paraId="2D0CA051" w14:textId="77777777" w:rsidR="008B1FA2" w:rsidRPr="00506A26" w:rsidRDefault="008B1FA2" w:rsidP="008B1FA2">
      <w:pPr>
        <w:spacing w:line="360" w:lineRule="auto"/>
        <w:jc w:val="both"/>
        <w:rPr>
          <w:rStyle w:val="nfasis"/>
          <w:rFonts w:ascii="Arial" w:hAnsi="Arial" w:cs="Arial"/>
          <w:b/>
          <w:bCs/>
          <w:i w:val="0"/>
          <w:lang w:val="es-CO"/>
        </w:rPr>
      </w:pPr>
      <w:r w:rsidRPr="00506A26">
        <w:rPr>
          <w:rStyle w:val="nfasis"/>
          <w:rFonts w:ascii="Arial" w:hAnsi="Arial" w:cs="Arial"/>
          <w:b/>
          <w:bCs/>
          <w:i w:val="0"/>
          <w:lang w:val="es-CO"/>
        </w:rPr>
        <w:t>OBJETIVOS ESPECÍFICOS</w:t>
      </w:r>
    </w:p>
    <w:p w14:paraId="586F19F7" w14:textId="77777777" w:rsidR="008B1FA2" w:rsidRPr="008B1FA2" w:rsidRDefault="008B1FA2" w:rsidP="008B1FA2">
      <w:pPr>
        <w:spacing w:line="360" w:lineRule="auto"/>
        <w:jc w:val="both"/>
        <w:rPr>
          <w:rStyle w:val="nfasis"/>
          <w:rFonts w:ascii="Arial" w:hAnsi="Arial" w:cs="Arial"/>
          <w:b/>
          <w:bCs/>
          <w:i w:val="0"/>
          <w:iCs w:val="0"/>
          <w:lang w:val="es-CO"/>
        </w:rPr>
      </w:pPr>
    </w:p>
    <w:p w14:paraId="39441111" w14:textId="06674379" w:rsidR="008B1FA2" w:rsidRPr="008B1FA2" w:rsidRDefault="008B1FA2" w:rsidP="008B1FA2">
      <w:pPr>
        <w:autoSpaceDE w:val="0"/>
        <w:autoSpaceDN w:val="0"/>
        <w:adjustRightInd w:val="0"/>
        <w:spacing w:line="360" w:lineRule="auto"/>
        <w:jc w:val="both"/>
        <w:rPr>
          <w:rFonts w:ascii="Arial" w:hAnsi="Arial" w:cs="Arial"/>
          <w:color w:val="000000"/>
          <w:lang w:val="es-CO"/>
        </w:rPr>
      </w:pPr>
      <w:r w:rsidRPr="008B1FA2">
        <w:rPr>
          <w:rFonts w:ascii="Arial" w:hAnsi="Arial" w:cs="Arial"/>
          <w:color w:val="000000"/>
          <w:lang w:val="es-CO"/>
        </w:rPr>
        <w:t>Detectar y controlar situaciones que puedan representar un peligro tanto para los colaboradores como para las instalaciones de la entidad</w:t>
      </w:r>
      <w:r w:rsidR="009D2DF2">
        <w:rPr>
          <w:rFonts w:ascii="Arial" w:hAnsi="Arial" w:cs="Arial"/>
          <w:color w:val="000000"/>
          <w:lang w:val="es-CO"/>
        </w:rPr>
        <w:t xml:space="preserve"> (HORO)</w:t>
      </w:r>
      <w:r w:rsidRPr="008B1FA2">
        <w:rPr>
          <w:rFonts w:ascii="Arial" w:hAnsi="Arial" w:cs="Arial"/>
          <w:color w:val="000000"/>
          <w:lang w:val="es-CO"/>
        </w:rPr>
        <w:t xml:space="preserve">. </w:t>
      </w:r>
    </w:p>
    <w:p w14:paraId="034F8814" w14:textId="77777777" w:rsidR="008B1FA2" w:rsidRPr="008B1FA2" w:rsidRDefault="008B1FA2" w:rsidP="008B1FA2">
      <w:pPr>
        <w:autoSpaceDE w:val="0"/>
        <w:autoSpaceDN w:val="0"/>
        <w:adjustRightInd w:val="0"/>
        <w:spacing w:line="360" w:lineRule="auto"/>
        <w:jc w:val="both"/>
        <w:rPr>
          <w:rFonts w:ascii="Arial" w:hAnsi="Arial" w:cs="Arial"/>
          <w:color w:val="000000"/>
          <w:lang w:val="es-CO"/>
        </w:rPr>
      </w:pPr>
    </w:p>
    <w:p w14:paraId="1D242502" w14:textId="4FF5737F" w:rsidR="008B1FA2" w:rsidRPr="008B1FA2" w:rsidRDefault="008B1FA2" w:rsidP="008B1FA2">
      <w:pPr>
        <w:autoSpaceDE w:val="0"/>
        <w:autoSpaceDN w:val="0"/>
        <w:adjustRightInd w:val="0"/>
        <w:spacing w:line="360" w:lineRule="auto"/>
        <w:jc w:val="both"/>
        <w:rPr>
          <w:rFonts w:ascii="Arial" w:hAnsi="Arial" w:cs="Arial"/>
          <w:color w:val="000000"/>
          <w:lang w:val="es-CO"/>
        </w:rPr>
      </w:pPr>
      <w:r w:rsidRPr="008B1FA2">
        <w:rPr>
          <w:rFonts w:ascii="Arial" w:hAnsi="Arial" w:cs="Arial"/>
          <w:color w:val="000000"/>
          <w:lang w:val="es-CO"/>
        </w:rPr>
        <w:t xml:space="preserve">Establecer procedimientos, estrategias y acciones que mejoren las </w:t>
      </w:r>
      <w:r w:rsidR="009D2DF2" w:rsidRPr="008B1FA2">
        <w:rPr>
          <w:rFonts w:ascii="Arial" w:hAnsi="Arial" w:cs="Arial"/>
          <w:color w:val="000000"/>
          <w:lang w:val="es-CO"/>
        </w:rPr>
        <w:t>situaciones evidenciadas</w:t>
      </w:r>
      <w:r w:rsidRPr="008B1FA2">
        <w:rPr>
          <w:rFonts w:ascii="Arial" w:hAnsi="Arial" w:cs="Arial"/>
          <w:color w:val="000000"/>
          <w:lang w:val="es-CO"/>
        </w:rPr>
        <w:t xml:space="preserve"> en </w:t>
      </w:r>
      <w:r w:rsidR="009D2DF2" w:rsidRPr="008B1FA2">
        <w:rPr>
          <w:rFonts w:ascii="Arial" w:hAnsi="Arial" w:cs="Arial"/>
          <w:color w:val="000000"/>
          <w:lang w:val="es-CO"/>
        </w:rPr>
        <w:t>las inspecciones realizadas</w:t>
      </w:r>
      <w:r w:rsidR="009D2DF2">
        <w:rPr>
          <w:rFonts w:ascii="Arial" w:hAnsi="Arial" w:cs="Arial"/>
          <w:color w:val="000000"/>
          <w:lang w:val="es-CO"/>
        </w:rPr>
        <w:t xml:space="preserve"> en Seguridad, Salud en el Trabajo y Seguridad Alimentaria</w:t>
      </w:r>
      <w:r w:rsidRPr="008B1FA2">
        <w:rPr>
          <w:rFonts w:ascii="Arial" w:hAnsi="Arial" w:cs="Arial"/>
          <w:color w:val="000000"/>
          <w:lang w:val="es-CO"/>
        </w:rPr>
        <w:t>.</w:t>
      </w:r>
    </w:p>
    <w:p w14:paraId="0EAC8AFC" w14:textId="77777777" w:rsidR="008B1FA2" w:rsidRDefault="008B1FA2" w:rsidP="000E53AF">
      <w:pPr>
        <w:pStyle w:val="Textoindependiente"/>
        <w:spacing w:line="360" w:lineRule="auto"/>
        <w:rPr>
          <w:rFonts w:cs="Arial"/>
          <w:color w:val="000000"/>
          <w:szCs w:val="24"/>
          <w:lang w:val="es-CO"/>
        </w:rPr>
      </w:pPr>
    </w:p>
    <w:p w14:paraId="0C5C9415" w14:textId="77777777" w:rsidR="00927C65" w:rsidRPr="00A6717F" w:rsidRDefault="00927C65" w:rsidP="000E53AF">
      <w:pPr>
        <w:pStyle w:val="Textoindependiente"/>
        <w:spacing w:line="360" w:lineRule="auto"/>
        <w:rPr>
          <w:rFonts w:cs="Arial"/>
          <w:b/>
          <w:color w:val="000000"/>
          <w:szCs w:val="24"/>
          <w:lang w:val="es-CO"/>
        </w:rPr>
      </w:pPr>
      <w:r w:rsidRPr="00A6717F">
        <w:rPr>
          <w:rFonts w:cs="Arial"/>
          <w:b/>
          <w:color w:val="000000"/>
          <w:szCs w:val="24"/>
          <w:lang w:val="es-CO"/>
        </w:rPr>
        <w:t>ALCANCE</w:t>
      </w:r>
    </w:p>
    <w:p w14:paraId="56A99563" w14:textId="00C7634E" w:rsidR="00927C65" w:rsidRDefault="00927C65" w:rsidP="000E53AF">
      <w:pPr>
        <w:spacing w:before="120" w:after="240" w:line="360" w:lineRule="auto"/>
        <w:jc w:val="both"/>
        <w:rPr>
          <w:rFonts w:ascii="Arial" w:hAnsi="Arial" w:cs="Arial"/>
          <w:color w:val="000000"/>
          <w:lang w:val="es-CO"/>
        </w:rPr>
      </w:pPr>
      <w:r w:rsidRPr="00A6717F">
        <w:rPr>
          <w:rFonts w:ascii="Arial" w:hAnsi="Arial" w:cs="Arial"/>
          <w:color w:val="000000"/>
          <w:lang w:val="es-CO"/>
        </w:rPr>
        <w:t>El contenido de este documento, quiere mostrar el cumplimiento de las responsabilidades en S</w:t>
      </w:r>
      <w:r w:rsidR="009D2DF2">
        <w:rPr>
          <w:rFonts w:ascii="Arial" w:hAnsi="Arial" w:cs="Arial"/>
          <w:color w:val="000000"/>
          <w:lang w:val="es-CO"/>
        </w:rPr>
        <w:t>eguridad, Salud en el Trabajo</w:t>
      </w:r>
      <w:r w:rsidRPr="00A6717F">
        <w:rPr>
          <w:rFonts w:ascii="Arial" w:hAnsi="Arial" w:cs="Arial"/>
          <w:color w:val="000000"/>
          <w:lang w:val="es-CO"/>
        </w:rPr>
        <w:t>, Ambient</w:t>
      </w:r>
      <w:r w:rsidR="009D2DF2">
        <w:rPr>
          <w:rFonts w:ascii="Arial" w:hAnsi="Arial" w:cs="Arial"/>
          <w:color w:val="000000"/>
          <w:lang w:val="es-CO"/>
        </w:rPr>
        <w:t>e y Seguridad Alimentaria</w:t>
      </w:r>
      <w:r w:rsidRPr="00A6717F">
        <w:rPr>
          <w:rFonts w:ascii="Arial" w:hAnsi="Arial" w:cs="Arial"/>
          <w:color w:val="000000"/>
          <w:lang w:val="es-CO"/>
        </w:rPr>
        <w:t xml:space="preserve">, derivadas de los lineamientos </w:t>
      </w:r>
      <w:r w:rsidR="009D2DF2">
        <w:rPr>
          <w:rFonts w:ascii="Arial" w:hAnsi="Arial" w:cs="Arial"/>
          <w:color w:val="000000"/>
          <w:lang w:val="es-CO"/>
        </w:rPr>
        <w:t>a nivel de la organización, legal y contractual de</w:t>
      </w:r>
      <w:r w:rsidR="008B1FA2">
        <w:rPr>
          <w:rFonts w:ascii="Arial" w:hAnsi="Arial" w:cs="Arial"/>
          <w:color w:val="000000"/>
          <w:lang w:val="es-CO"/>
        </w:rPr>
        <w:t xml:space="preserve"> nuestro cliente HORO.</w:t>
      </w:r>
    </w:p>
    <w:p w14:paraId="7C395543" w14:textId="3E88F8CE" w:rsidR="009D2DF2" w:rsidRDefault="009D2DF2" w:rsidP="000E53AF">
      <w:pPr>
        <w:spacing w:before="120" w:after="240" w:line="360" w:lineRule="auto"/>
        <w:jc w:val="both"/>
        <w:rPr>
          <w:rFonts w:ascii="Arial" w:hAnsi="Arial" w:cs="Arial"/>
          <w:color w:val="000000"/>
          <w:lang w:val="es-CO"/>
        </w:rPr>
      </w:pPr>
    </w:p>
    <w:p w14:paraId="42D4D3CD" w14:textId="0D3E1ECF" w:rsidR="00F96E11" w:rsidRDefault="00F96E11" w:rsidP="00F96E11">
      <w:pPr>
        <w:spacing w:line="360" w:lineRule="auto"/>
        <w:jc w:val="both"/>
        <w:rPr>
          <w:rStyle w:val="nfasis"/>
          <w:rFonts w:ascii="Arial" w:hAnsi="Arial" w:cs="Arial"/>
          <w:b/>
          <w:bCs/>
          <w:i w:val="0"/>
        </w:rPr>
      </w:pPr>
      <w:r w:rsidRPr="00F96E11">
        <w:rPr>
          <w:rStyle w:val="nfasis"/>
          <w:rFonts w:ascii="Arial" w:hAnsi="Arial" w:cs="Arial"/>
          <w:b/>
          <w:bCs/>
          <w:i w:val="0"/>
        </w:rPr>
        <w:lastRenderedPageBreak/>
        <w:t>NORMATIVA LEGAL</w:t>
      </w:r>
      <w:r w:rsidR="008F6D71">
        <w:rPr>
          <w:rStyle w:val="nfasis"/>
          <w:rFonts w:ascii="Arial" w:hAnsi="Arial" w:cs="Arial"/>
          <w:b/>
          <w:bCs/>
          <w:i w:val="0"/>
        </w:rPr>
        <w:t xml:space="preserve"> VIGENTE APLICABLE </w:t>
      </w:r>
    </w:p>
    <w:p w14:paraId="36173678" w14:textId="33917B4D" w:rsidR="00114731" w:rsidRDefault="00114731" w:rsidP="00F96E11">
      <w:pPr>
        <w:spacing w:line="360" w:lineRule="auto"/>
        <w:jc w:val="both"/>
        <w:rPr>
          <w:rStyle w:val="nfasis"/>
          <w:rFonts w:ascii="Arial" w:hAnsi="Arial" w:cs="Arial"/>
          <w:b/>
          <w:bCs/>
          <w:i w:val="0"/>
        </w:rPr>
      </w:pPr>
    </w:p>
    <w:p w14:paraId="6F340D6A" w14:textId="72FE9749" w:rsidR="00114731" w:rsidRDefault="00114731" w:rsidP="00114731">
      <w:pPr>
        <w:pStyle w:val="Prrafodelista"/>
        <w:numPr>
          <w:ilvl w:val="0"/>
          <w:numId w:val="16"/>
        </w:numPr>
        <w:spacing w:line="360" w:lineRule="auto"/>
        <w:jc w:val="both"/>
        <w:rPr>
          <w:rStyle w:val="nfasis"/>
          <w:rFonts w:ascii="Arial" w:hAnsi="Arial" w:cs="Arial"/>
          <w:b/>
          <w:bCs/>
          <w:i w:val="0"/>
        </w:rPr>
      </w:pPr>
      <w:r w:rsidRPr="00114731">
        <w:rPr>
          <w:rStyle w:val="nfasis"/>
          <w:rFonts w:ascii="Arial" w:hAnsi="Arial" w:cs="Arial"/>
          <w:b/>
          <w:bCs/>
          <w:i w:val="0"/>
        </w:rPr>
        <w:t xml:space="preserve">Decreto 1072 del 2015 </w:t>
      </w:r>
    </w:p>
    <w:p w14:paraId="2BFEB026" w14:textId="1E76FE79" w:rsidR="00114731" w:rsidRDefault="00114731" w:rsidP="00114731">
      <w:pPr>
        <w:spacing w:line="360" w:lineRule="auto"/>
        <w:jc w:val="both"/>
        <w:rPr>
          <w:rStyle w:val="nfasis"/>
          <w:rFonts w:ascii="Arial" w:hAnsi="Arial" w:cs="Arial"/>
          <w:i w:val="0"/>
        </w:rPr>
      </w:pPr>
      <w:r w:rsidRPr="00114731">
        <w:rPr>
          <w:rStyle w:val="nfasis"/>
          <w:rFonts w:ascii="Arial" w:hAnsi="Arial" w:cs="Arial"/>
          <w:i w:val="0"/>
        </w:rPr>
        <w:t xml:space="preserve">Por medio del </w:t>
      </w:r>
      <w:proofErr w:type="spellStart"/>
      <w:r w:rsidRPr="00114731">
        <w:rPr>
          <w:rStyle w:val="nfasis"/>
          <w:rFonts w:ascii="Arial" w:hAnsi="Arial" w:cs="Arial"/>
          <w:i w:val="0"/>
        </w:rPr>
        <w:t>cual</w:t>
      </w:r>
      <w:proofErr w:type="spellEnd"/>
      <w:r w:rsidRPr="00114731">
        <w:rPr>
          <w:rStyle w:val="nfasis"/>
          <w:rFonts w:ascii="Arial" w:hAnsi="Arial" w:cs="Arial"/>
          <w:i w:val="0"/>
        </w:rPr>
        <w:t xml:space="preserve"> se </w:t>
      </w:r>
      <w:proofErr w:type="spellStart"/>
      <w:r w:rsidRPr="00114731">
        <w:rPr>
          <w:rStyle w:val="nfasis"/>
          <w:rFonts w:ascii="Arial" w:hAnsi="Arial" w:cs="Arial"/>
          <w:i w:val="0"/>
        </w:rPr>
        <w:t>expide</w:t>
      </w:r>
      <w:proofErr w:type="spellEnd"/>
      <w:r w:rsidRPr="00114731">
        <w:rPr>
          <w:rStyle w:val="nfasis"/>
          <w:rFonts w:ascii="Arial" w:hAnsi="Arial" w:cs="Arial"/>
          <w:i w:val="0"/>
        </w:rPr>
        <w:t xml:space="preserve"> </w:t>
      </w:r>
      <w:proofErr w:type="spellStart"/>
      <w:r w:rsidRPr="00114731">
        <w:rPr>
          <w:rStyle w:val="nfasis"/>
          <w:rFonts w:ascii="Arial" w:hAnsi="Arial" w:cs="Arial"/>
          <w:i w:val="0"/>
        </w:rPr>
        <w:t>el</w:t>
      </w:r>
      <w:proofErr w:type="spellEnd"/>
      <w:r w:rsidRPr="00114731">
        <w:rPr>
          <w:rStyle w:val="nfasis"/>
          <w:rFonts w:ascii="Arial" w:hAnsi="Arial" w:cs="Arial"/>
          <w:i w:val="0"/>
        </w:rPr>
        <w:t xml:space="preserve"> Decreto </w:t>
      </w:r>
      <w:proofErr w:type="spellStart"/>
      <w:r w:rsidRPr="00114731">
        <w:rPr>
          <w:rStyle w:val="nfasis"/>
          <w:rFonts w:ascii="Arial" w:hAnsi="Arial" w:cs="Arial"/>
          <w:i w:val="0"/>
        </w:rPr>
        <w:t>Único</w:t>
      </w:r>
      <w:proofErr w:type="spellEnd"/>
      <w:r w:rsidRPr="00114731">
        <w:rPr>
          <w:rStyle w:val="nfasis"/>
          <w:rFonts w:ascii="Arial" w:hAnsi="Arial" w:cs="Arial"/>
          <w:i w:val="0"/>
        </w:rPr>
        <w:t xml:space="preserve"> </w:t>
      </w:r>
      <w:proofErr w:type="spellStart"/>
      <w:r w:rsidRPr="00114731">
        <w:rPr>
          <w:rStyle w:val="nfasis"/>
          <w:rFonts w:ascii="Arial" w:hAnsi="Arial" w:cs="Arial"/>
          <w:i w:val="0"/>
        </w:rPr>
        <w:t>Reglamentario</w:t>
      </w:r>
      <w:proofErr w:type="spellEnd"/>
      <w:r w:rsidRPr="00114731">
        <w:rPr>
          <w:rStyle w:val="nfasis"/>
          <w:rFonts w:ascii="Arial" w:hAnsi="Arial" w:cs="Arial"/>
          <w:i w:val="0"/>
        </w:rPr>
        <w:t xml:space="preserve"> del Sector </w:t>
      </w:r>
      <w:proofErr w:type="spellStart"/>
      <w:r w:rsidRPr="00114731">
        <w:rPr>
          <w:rStyle w:val="nfasis"/>
          <w:rFonts w:ascii="Arial" w:hAnsi="Arial" w:cs="Arial"/>
          <w:i w:val="0"/>
        </w:rPr>
        <w:t>Trabajo</w:t>
      </w:r>
      <w:proofErr w:type="spellEnd"/>
      <w:r w:rsidR="00CA52FC">
        <w:rPr>
          <w:rStyle w:val="nfasis"/>
          <w:rFonts w:ascii="Arial" w:hAnsi="Arial" w:cs="Arial"/>
          <w:i w:val="0"/>
        </w:rPr>
        <w:t xml:space="preserve">. </w:t>
      </w:r>
    </w:p>
    <w:p w14:paraId="560D1B95" w14:textId="77777777" w:rsidR="00CA52FC" w:rsidRDefault="00CA52FC" w:rsidP="00114731">
      <w:pPr>
        <w:spacing w:line="360" w:lineRule="auto"/>
        <w:jc w:val="both"/>
        <w:rPr>
          <w:rStyle w:val="nfasis"/>
          <w:rFonts w:ascii="Arial" w:hAnsi="Arial" w:cs="Arial"/>
          <w:i w:val="0"/>
        </w:rPr>
      </w:pPr>
    </w:p>
    <w:p w14:paraId="5E9E4B39" w14:textId="3E5D99D4" w:rsidR="00114731" w:rsidRPr="00114731" w:rsidRDefault="00114731" w:rsidP="00114731">
      <w:pPr>
        <w:pStyle w:val="Prrafodelista"/>
        <w:numPr>
          <w:ilvl w:val="0"/>
          <w:numId w:val="16"/>
        </w:numPr>
        <w:spacing w:line="360" w:lineRule="auto"/>
        <w:jc w:val="both"/>
        <w:rPr>
          <w:rStyle w:val="nfasis"/>
          <w:rFonts w:ascii="Arial" w:hAnsi="Arial" w:cs="Arial"/>
          <w:b/>
          <w:bCs/>
          <w:i w:val="0"/>
        </w:rPr>
      </w:pPr>
      <w:proofErr w:type="spellStart"/>
      <w:r w:rsidRPr="00114731">
        <w:rPr>
          <w:rStyle w:val="nfasis"/>
          <w:rFonts w:ascii="Arial" w:hAnsi="Arial" w:cs="Arial"/>
          <w:b/>
          <w:bCs/>
          <w:i w:val="0"/>
        </w:rPr>
        <w:t>Resolución</w:t>
      </w:r>
      <w:proofErr w:type="spellEnd"/>
      <w:r w:rsidRPr="00114731">
        <w:rPr>
          <w:rStyle w:val="nfasis"/>
          <w:rFonts w:ascii="Arial" w:hAnsi="Arial" w:cs="Arial"/>
          <w:b/>
          <w:bCs/>
          <w:i w:val="0"/>
        </w:rPr>
        <w:t xml:space="preserve"> 0312 del 2019</w:t>
      </w:r>
    </w:p>
    <w:p w14:paraId="27E3210D" w14:textId="18F31D2D" w:rsidR="00114731" w:rsidRDefault="00114731" w:rsidP="00114731">
      <w:pPr>
        <w:spacing w:line="360" w:lineRule="auto"/>
        <w:jc w:val="both"/>
        <w:rPr>
          <w:rStyle w:val="nfasis"/>
          <w:rFonts w:ascii="Arial" w:hAnsi="Arial" w:cs="Arial"/>
          <w:i w:val="0"/>
        </w:rPr>
      </w:pPr>
      <w:r>
        <w:rPr>
          <w:rStyle w:val="nfasis"/>
          <w:rFonts w:ascii="Arial" w:hAnsi="Arial" w:cs="Arial"/>
          <w:i w:val="0"/>
        </w:rPr>
        <w:t xml:space="preserve">Por </w:t>
      </w:r>
      <w:proofErr w:type="spellStart"/>
      <w:r>
        <w:rPr>
          <w:rStyle w:val="nfasis"/>
          <w:rFonts w:ascii="Arial" w:hAnsi="Arial" w:cs="Arial"/>
          <w:i w:val="0"/>
        </w:rPr>
        <w:t>el</w:t>
      </w:r>
      <w:proofErr w:type="spellEnd"/>
      <w:r>
        <w:rPr>
          <w:rStyle w:val="nfasis"/>
          <w:rFonts w:ascii="Arial" w:hAnsi="Arial" w:cs="Arial"/>
          <w:i w:val="0"/>
        </w:rPr>
        <w:t xml:space="preserve"> </w:t>
      </w:r>
      <w:proofErr w:type="spellStart"/>
      <w:r>
        <w:rPr>
          <w:rStyle w:val="nfasis"/>
          <w:rFonts w:ascii="Arial" w:hAnsi="Arial" w:cs="Arial"/>
          <w:i w:val="0"/>
        </w:rPr>
        <w:t>cual</w:t>
      </w:r>
      <w:proofErr w:type="spellEnd"/>
      <w:r>
        <w:rPr>
          <w:rStyle w:val="nfasis"/>
          <w:rFonts w:ascii="Arial" w:hAnsi="Arial" w:cs="Arial"/>
          <w:i w:val="0"/>
        </w:rPr>
        <w:t xml:space="preserve"> se </w:t>
      </w:r>
      <w:proofErr w:type="spellStart"/>
      <w:r>
        <w:rPr>
          <w:rStyle w:val="nfasis"/>
          <w:rFonts w:ascii="Arial" w:hAnsi="Arial" w:cs="Arial"/>
          <w:i w:val="0"/>
        </w:rPr>
        <w:t>definen</w:t>
      </w:r>
      <w:proofErr w:type="spellEnd"/>
      <w:r>
        <w:rPr>
          <w:rStyle w:val="nfasis"/>
          <w:rFonts w:ascii="Arial" w:hAnsi="Arial" w:cs="Arial"/>
          <w:i w:val="0"/>
        </w:rPr>
        <w:t xml:space="preserve"> </w:t>
      </w:r>
      <w:proofErr w:type="spellStart"/>
      <w:r>
        <w:rPr>
          <w:rStyle w:val="nfasis"/>
          <w:rFonts w:ascii="Arial" w:hAnsi="Arial" w:cs="Arial"/>
          <w:i w:val="0"/>
        </w:rPr>
        <w:t>los</w:t>
      </w:r>
      <w:proofErr w:type="spellEnd"/>
      <w:r>
        <w:rPr>
          <w:rStyle w:val="nfasis"/>
          <w:rFonts w:ascii="Arial" w:hAnsi="Arial" w:cs="Arial"/>
          <w:i w:val="0"/>
        </w:rPr>
        <w:t xml:space="preserve"> </w:t>
      </w:r>
      <w:proofErr w:type="spellStart"/>
      <w:r>
        <w:rPr>
          <w:rStyle w:val="nfasis"/>
          <w:rFonts w:ascii="Arial" w:hAnsi="Arial" w:cs="Arial"/>
          <w:i w:val="0"/>
        </w:rPr>
        <w:t>Estabndares</w:t>
      </w:r>
      <w:proofErr w:type="spellEnd"/>
      <w:r>
        <w:rPr>
          <w:rStyle w:val="nfasis"/>
          <w:rFonts w:ascii="Arial" w:hAnsi="Arial" w:cs="Arial"/>
          <w:i w:val="0"/>
        </w:rPr>
        <w:t xml:space="preserve"> </w:t>
      </w:r>
      <w:proofErr w:type="spellStart"/>
      <w:r>
        <w:rPr>
          <w:rStyle w:val="nfasis"/>
          <w:rFonts w:ascii="Arial" w:hAnsi="Arial" w:cs="Arial"/>
          <w:i w:val="0"/>
        </w:rPr>
        <w:t>Minimos</w:t>
      </w:r>
      <w:proofErr w:type="spellEnd"/>
      <w:r>
        <w:rPr>
          <w:rStyle w:val="nfasis"/>
          <w:rFonts w:ascii="Arial" w:hAnsi="Arial" w:cs="Arial"/>
          <w:i w:val="0"/>
        </w:rPr>
        <w:t xml:space="preserve"> del Sistema de Gestion de la </w:t>
      </w:r>
      <w:proofErr w:type="spellStart"/>
      <w:r>
        <w:rPr>
          <w:rStyle w:val="nfasis"/>
          <w:rFonts w:ascii="Arial" w:hAnsi="Arial" w:cs="Arial"/>
          <w:i w:val="0"/>
        </w:rPr>
        <w:t>Seguridad</w:t>
      </w:r>
      <w:proofErr w:type="spellEnd"/>
      <w:r>
        <w:rPr>
          <w:rStyle w:val="nfasis"/>
          <w:rFonts w:ascii="Arial" w:hAnsi="Arial" w:cs="Arial"/>
          <w:i w:val="0"/>
        </w:rPr>
        <w:t xml:space="preserve"> y </w:t>
      </w:r>
      <w:proofErr w:type="spellStart"/>
      <w:r>
        <w:rPr>
          <w:rStyle w:val="nfasis"/>
          <w:rFonts w:ascii="Arial" w:hAnsi="Arial" w:cs="Arial"/>
          <w:i w:val="0"/>
        </w:rPr>
        <w:t>Salud</w:t>
      </w:r>
      <w:proofErr w:type="spellEnd"/>
      <w:r>
        <w:rPr>
          <w:rStyle w:val="nfasis"/>
          <w:rFonts w:ascii="Arial" w:hAnsi="Arial" w:cs="Arial"/>
          <w:i w:val="0"/>
        </w:rPr>
        <w:t xml:space="preserve"> </w:t>
      </w:r>
      <w:proofErr w:type="spellStart"/>
      <w:r>
        <w:rPr>
          <w:rStyle w:val="nfasis"/>
          <w:rFonts w:ascii="Arial" w:hAnsi="Arial" w:cs="Arial"/>
          <w:i w:val="0"/>
        </w:rPr>
        <w:t>en</w:t>
      </w:r>
      <w:proofErr w:type="spellEnd"/>
      <w:r>
        <w:rPr>
          <w:rStyle w:val="nfasis"/>
          <w:rFonts w:ascii="Arial" w:hAnsi="Arial" w:cs="Arial"/>
          <w:i w:val="0"/>
        </w:rPr>
        <w:t xml:space="preserve"> </w:t>
      </w:r>
      <w:proofErr w:type="spellStart"/>
      <w:r>
        <w:rPr>
          <w:rStyle w:val="nfasis"/>
          <w:rFonts w:ascii="Arial" w:hAnsi="Arial" w:cs="Arial"/>
          <w:i w:val="0"/>
        </w:rPr>
        <w:t>el</w:t>
      </w:r>
      <w:proofErr w:type="spellEnd"/>
      <w:r>
        <w:rPr>
          <w:rStyle w:val="nfasis"/>
          <w:rFonts w:ascii="Arial" w:hAnsi="Arial" w:cs="Arial"/>
          <w:i w:val="0"/>
        </w:rPr>
        <w:t xml:space="preserve"> </w:t>
      </w:r>
      <w:proofErr w:type="spellStart"/>
      <w:r>
        <w:rPr>
          <w:rStyle w:val="nfasis"/>
          <w:rFonts w:ascii="Arial" w:hAnsi="Arial" w:cs="Arial"/>
          <w:i w:val="0"/>
        </w:rPr>
        <w:t>Trabajo</w:t>
      </w:r>
      <w:proofErr w:type="spellEnd"/>
      <w:r w:rsidR="00CA52FC">
        <w:rPr>
          <w:rStyle w:val="nfasis"/>
          <w:rFonts w:ascii="Arial" w:hAnsi="Arial" w:cs="Arial"/>
          <w:i w:val="0"/>
        </w:rPr>
        <w:t xml:space="preserve">. </w:t>
      </w:r>
    </w:p>
    <w:p w14:paraId="41B30C0F" w14:textId="77777777" w:rsidR="00CA52FC" w:rsidRPr="00114731" w:rsidRDefault="00CA52FC" w:rsidP="00114731">
      <w:pPr>
        <w:spacing w:line="360" w:lineRule="auto"/>
        <w:jc w:val="both"/>
        <w:rPr>
          <w:rStyle w:val="nfasis"/>
          <w:rFonts w:ascii="Arial" w:hAnsi="Arial" w:cs="Arial"/>
          <w:i w:val="0"/>
        </w:rPr>
      </w:pPr>
    </w:p>
    <w:p w14:paraId="29FA2F96" w14:textId="77777777" w:rsidR="00F96E11" w:rsidRPr="009D2DF2" w:rsidRDefault="00F96E11" w:rsidP="00F96E11">
      <w:pPr>
        <w:pStyle w:val="Prrafodelista"/>
        <w:numPr>
          <w:ilvl w:val="0"/>
          <w:numId w:val="15"/>
        </w:numPr>
        <w:autoSpaceDE w:val="0"/>
        <w:autoSpaceDN w:val="0"/>
        <w:adjustRightInd w:val="0"/>
        <w:spacing w:line="360" w:lineRule="auto"/>
        <w:jc w:val="both"/>
        <w:rPr>
          <w:rFonts w:ascii="Arial" w:hAnsi="Arial" w:cs="Arial"/>
          <w:b/>
          <w:bCs/>
          <w:lang w:val="es-CO"/>
        </w:rPr>
      </w:pPr>
      <w:r w:rsidRPr="009D2DF2">
        <w:rPr>
          <w:rFonts w:ascii="Arial" w:hAnsi="Arial" w:cs="Arial"/>
          <w:b/>
          <w:bCs/>
          <w:color w:val="000000"/>
          <w:lang w:val="es-CO"/>
        </w:rPr>
        <w:t>Ley 9 de 1979</w:t>
      </w:r>
    </w:p>
    <w:p w14:paraId="7E0049BB" w14:textId="0CE26495" w:rsidR="00F96E11" w:rsidRDefault="00F96E11" w:rsidP="00F96E11">
      <w:pPr>
        <w:autoSpaceDE w:val="0"/>
        <w:autoSpaceDN w:val="0"/>
        <w:adjustRightInd w:val="0"/>
        <w:spacing w:line="360" w:lineRule="auto"/>
        <w:jc w:val="both"/>
        <w:rPr>
          <w:rFonts w:ascii="Arial" w:hAnsi="Arial" w:cs="Arial"/>
          <w:color w:val="000000"/>
          <w:lang w:val="es-CO"/>
        </w:rPr>
      </w:pPr>
      <w:r w:rsidRPr="00F96E11">
        <w:rPr>
          <w:rFonts w:ascii="Arial" w:hAnsi="Arial" w:cs="Arial"/>
          <w:color w:val="000000"/>
          <w:lang w:val="es-CO"/>
        </w:rPr>
        <w:t>Normas para preservar, conservar, y mejorar la salud de los trabajadores.</w:t>
      </w:r>
    </w:p>
    <w:p w14:paraId="64396664" w14:textId="77777777" w:rsidR="00CA52FC" w:rsidRPr="00F96E11" w:rsidRDefault="00CA52FC" w:rsidP="00F96E11">
      <w:pPr>
        <w:autoSpaceDE w:val="0"/>
        <w:autoSpaceDN w:val="0"/>
        <w:adjustRightInd w:val="0"/>
        <w:spacing w:line="360" w:lineRule="auto"/>
        <w:jc w:val="both"/>
        <w:rPr>
          <w:rFonts w:ascii="Arial" w:hAnsi="Arial" w:cs="Arial"/>
          <w:color w:val="000000"/>
          <w:lang w:val="es-CO"/>
        </w:rPr>
      </w:pPr>
    </w:p>
    <w:p w14:paraId="6C198CA2" w14:textId="6E07EBED" w:rsidR="00F96E11" w:rsidRPr="00CA52FC" w:rsidRDefault="00F96E11" w:rsidP="00F96E11">
      <w:pPr>
        <w:pStyle w:val="Prrafodelista"/>
        <w:numPr>
          <w:ilvl w:val="0"/>
          <w:numId w:val="15"/>
        </w:numPr>
        <w:autoSpaceDE w:val="0"/>
        <w:autoSpaceDN w:val="0"/>
        <w:adjustRightInd w:val="0"/>
        <w:spacing w:line="360" w:lineRule="auto"/>
        <w:jc w:val="both"/>
        <w:rPr>
          <w:rFonts w:ascii="Arial" w:hAnsi="Arial" w:cs="Arial"/>
          <w:b/>
          <w:bCs/>
          <w:lang w:val="es-CO"/>
        </w:rPr>
      </w:pPr>
      <w:r w:rsidRPr="00CA52FC">
        <w:rPr>
          <w:rFonts w:ascii="Arial" w:hAnsi="Arial" w:cs="Arial"/>
          <w:b/>
          <w:bCs/>
          <w:color w:val="000000"/>
          <w:lang w:val="es-CO"/>
        </w:rPr>
        <w:t>Resolución 1016</w:t>
      </w:r>
      <w:r w:rsidR="00114731" w:rsidRPr="00CA52FC">
        <w:rPr>
          <w:rFonts w:ascii="Arial" w:hAnsi="Arial" w:cs="Arial"/>
          <w:b/>
          <w:bCs/>
          <w:color w:val="000000"/>
          <w:lang w:val="es-CO"/>
        </w:rPr>
        <w:t xml:space="preserve"> de 1989</w:t>
      </w:r>
    </w:p>
    <w:p w14:paraId="2B350CE0" w14:textId="0D31A963" w:rsidR="00F96E11" w:rsidRDefault="00F96E11" w:rsidP="00F96E11">
      <w:pPr>
        <w:autoSpaceDE w:val="0"/>
        <w:autoSpaceDN w:val="0"/>
        <w:adjustRightInd w:val="0"/>
        <w:spacing w:line="360" w:lineRule="auto"/>
        <w:jc w:val="both"/>
        <w:rPr>
          <w:rFonts w:ascii="Arial" w:hAnsi="Arial" w:cs="Arial"/>
          <w:color w:val="000000"/>
          <w:lang w:val="es-CO"/>
        </w:rPr>
      </w:pPr>
      <w:r w:rsidRPr="00F96E11">
        <w:rPr>
          <w:rFonts w:ascii="Arial" w:hAnsi="Arial" w:cs="Arial"/>
          <w:color w:val="000000"/>
          <w:lang w:val="es-CO"/>
        </w:rPr>
        <w:t>Identificar los agentes de riesgos físicos, químicos, biológicos, psicosociales, ergonómicos, mecánicos, eléctricos, locativos y otros agentes contaminantes, mediante inspecciones periódicas a las áreas, frentes de trabajo y equipos en general.</w:t>
      </w:r>
    </w:p>
    <w:p w14:paraId="453C000C" w14:textId="77777777" w:rsidR="00CA52FC" w:rsidRDefault="00CA52FC" w:rsidP="00F96E11">
      <w:pPr>
        <w:autoSpaceDE w:val="0"/>
        <w:autoSpaceDN w:val="0"/>
        <w:adjustRightInd w:val="0"/>
        <w:spacing w:line="360" w:lineRule="auto"/>
        <w:jc w:val="both"/>
        <w:rPr>
          <w:rFonts w:ascii="Arial" w:hAnsi="Arial" w:cs="Arial"/>
          <w:color w:val="000000"/>
          <w:lang w:val="es-CO"/>
        </w:rPr>
      </w:pPr>
    </w:p>
    <w:p w14:paraId="50CB4AB7" w14:textId="77777777" w:rsidR="00114731" w:rsidRDefault="00F96E11" w:rsidP="00114731">
      <w:pPr>
        <w:pStyle w:val="Prrafodelista"/>
        <w:numPr>
          <w:ilvl w:val="0"/>
          <w:numId w:val="15"/>
        </w:numPr>
        <w:autoSpaceDE w:val="0"/>
        <w:autoSpaceDN w:val="0"/>
        <w:adjustRightInd w:val="0"/>
        <w:spacing w:line="360" w:lineRule="auto"/>
        <w:jc w:val="both"/>
        <w:rPr>
          <w:rFonts w:ascii="Arial" w:hAnsi="Arial" w:cs="Arial"/>
          <w:color w:val="000000"/>
          <w:lang w:val="es-CO"/>
        </w:rPr>
      </w:pPr>
      <w:r w:rsidRPr="00114731">
        <w:rPr>
          <w:rFonts w:ascii="Arial" w:hAnsi="Arial" w:cs="Arial"/>
          <w:b/>
          <w:bCs/>
          <w:color w:val="000000"/>
          <w:lang w:val="es-CO"/>
        </w:rPr>
        <w:t>Resolución 2400 de 1979</w:t>
      </w:r>
      <w:r w:rsidRPr="00114731">
        <w:rPr>
          <w:rFonts w:ascii="Arial" w:hAnsi="Arial" w:cs="Arial"/>
          <w:color w:val="000000"/>
          <w:lang w:val="es-CO"/>
        </w:rPr>
        <w:t xml:space="preserve"> </w:t>
      </w:r>
    </w:p>
    <w:p w14:paraId="6978D919" w14:textId="29DAB855" w:rsidR="00F96E11" w:rsidRDefault="00F96E11" w:rsidP="00114731">
      <w:pPr>
        <w:autoSpaceDE w:val="0"/>
        <w:autoSpaceDN w:val="0"/>
        <w:adjustRightInd w:val="0"/>
        <w:spacing w:line="360" w:lineRule="auto"/>
        <w:jc w:val="both"/>
        <w:rPr>
          <w:rFonts w:ascii="Arial" w:hAnsi="Arial" w:cs="Arial"/>
          <w:color w:val="000000"/>
          <w:lang w:val="es-CO"/>
        </w:rPr>
      </w:pPr>
      <w:r w:rsidRPr="00114731">
        <w:rPr>
          <w:rFonts w:ascii="Arial" w:hAnsi="Arial" w:cs="Arial"/>
          <w:color w:val="000000"/>
          <w:lang w:val="es-CO"/>
        </w:rPr>
        <w:t>(estatuto de seguridad industrial) Por la cual se establecen algunas disposiciones sobre vivienda, higiene y seguridad en los establecimientos de trabajo.</w:t>
      </w:r>
    </w:p>
    <w:p w14:paraId="46DE64E7" w14:textId="77777777" w:rsidR="00CA52FC" w:rsidRPr="00114731" w:rsidRDefault="00CA52FC" w:rsidP="00114731">
      <w:pPr>
        <w:autoSpaceDE w:val="0"/>
        <w:autoSpaceDN w:val="0"/>
        <w:adjustRightInd w:val="0"/>
        <w:spacing w:line="360" w:lineRule="auto"/>
        <w:jc w:val="both"/>
        <w:rPr>
          <w:rFonts w:ascii="Arial" w:hAnsi="Arial" w:cs="Arial"/>
          <w:color w:val="000000"/>
          <w:lang w:val="es-CO"/>
        </w:rPr>
      </w:pPr>
    </w:p>
    <w:p w14:paraId="338B7BB5" w14:textId="77777777" w:rsidR="00114731" w:rsidRDefault="00F96E11" w:rsidP="00114731">
      <w:pPr>
        <w:pStyle w:val="Prrafodelista"/>
        <w:numPr>
          <w:ilvl w:val="0"/>
          <w:numId w:val="15"/>
        </w:numPr>
        <w:autoSpaceDE w:val="0"/>
        <w:autoSpaceDN w:val="0"/>
        <w:adjustRightInd w:val="0"/>
        <w:spacing w:line="360" w:lineRule="auto"/>
        <w:jc w:val="both"/>
        <w:rPr>
          <w:rFonts w:ascii="Arial" w:hAnsi="Arial" w:cs="Arial"/>
          <w:color w:val="000000"/>
          <w:lang w:val="es-CO"/>
        </w:rPr>
      </w:pPr>
      <w:r w:rsidRPr="00114731">
        <w:rPr>
          <w:rFonts w:ascii="Arial" w:hAnsi="Arial" w:cs="Arial"/>
          <w:b/>
          <w:bCs/>
          <w:color w:val="000000"/>
          <w:lang w:val="es-CO"/>
        </w:rPr>
        <w:t>Resolución número 02013 de 1986.</w:t>
      </w:r>
      <w:r w:rsidRPr="00114731">
        <w:rPr>
          <w:rFonts w:ascii="Arial" w:hAnsi="Arial" w:cs="Arial"/>
          <w:color w:val="000000"/>
          <w:lang w:val="es-CO"/>
        </w:rPr>
        <w:t xml:space="preserve"> </w:t>
      </w:r>
    </w:p>
    <w:p w14:paraId="5C2D88BE" w14:textId="56D48F54" w:rsidR="00F96E11" w:rsidRPr="00114731" w:rsidRDefault="00F96E11" w:rsidP="00114731">
      <w:pPr>
        <w:autoSpaceDE w:val="0"/>
        <w:autoSpaceDN w:val="0"/>
        <w:adjustRightInd w:val="0"/>
        <w:spacing w:line="360" w:lineRule="auto"/>
        <w:jc w:val="both"/>
        <w:rPr>
          <w:rFonts w:ascii="Arial" w:hAnsi="Arial" w:cs="Arial"/>
          <w:color w:val="000000"/>
          <w:lang w:val="es-CO"/>
        </w:rPr>
      </w:pPr>
      <w:r w:rsidRPr="00114731">
        <w:rPr>
          <w:rFonts w:ascii="Arial" w:hAnsi="Arial" w:cs="Arial"/>
          <w:color w:val="000000"/>
          <w:lang w:val="es-CO"/>
        </w:rPr>
        <w:t>Por la cual se reglamenta la organización y funcionamiento de los comités medicina, higiene y seguridad industrial en los lugares de trabajo (actualmente el comité paritario de seguridad y salud en el trabajo)</w:t>
      </w:r>
      <w:r w:rsidR="009D2DF2" w:rsidRPr="00114731">
        <w:rPr>
          <w:rFonts w:ascii="Arial" w:hAnsi="Arial" w:cs="Arial"/>
          <w:color w:val="000000"/>
          <w:lang w:val="es-CO"/>
        </w:rPr>
        <w:t xml:space="preserve">. </w:t>
      </w:r>
    </w:p>
    <w:p w14:paraId="722184B0" w14:textId="77777777" w:rsidR="00114731" w:rsidRPr="009D2DF2" w:rsidRDefault="00114731" w:rsidP="00114731">
      <w:pPr>
        <w:pStyle w:val="Prrafodelista"/>
        <w:numPr>
          <w:ilvl w:val="0"/>
          <w:numId w:val="15"/>
        </w:numPr>
        <w:autoSpaceDE w:val="0"/>
        <w:autoSpaceDN w:val="0"/>
        <w:adjustRightInd w:val="0"/>
        <w:spacing w:line="360" w:lineRule="auto"/>
        <w:jc w:val="both"/>
        <w:rPr>
          <w:rFonts w:ascii="Arial" w:hAnsi="Arial" w:cs="Arial"/>
          <w:b/>
          <w:bCs/>
        </w:rPr>
      </w:pPr>
      <w:r w:rsidRPr="009D2DF2">
        <w:rPr>
          <w:rFonts w:ascii="Arial" w:hAnsi="Arial" w:cs="Arial"/>
          <w:b/>
          <w:bCs/>
          <w:color w:val="000000"/>
        </w:rPr>
        <w:lastRenderedPageBreak/>
        <w:t xml:space="preserve">NTC 4114 </w:t>
      </w:r>
    </w:p>
    <w:p w14:paraId="0AEC4A67" w14:textId="5CD1CB75" w:rsidR="00114731" w:rsidRDefault="00114731" w:rsidP="00114731">
      <w:pPr>
        <w:autoSpaceDE w:val="0"/>
        <w:autoSpaceDN w:val="0"/>
        <w:adjustRightInd w:val="0"/>
        <w:spacing w:line="360" w:lineRule="auto"/>
        <w:jc w:val="both"/>
        <w:rPr>
          <w:rFonts w:ascii="Arial" w:hAnsi="Arial" w:cs="Arial"/>
          <w:color w:val="000000"/>
          <w:lang w:val="es-CO"/>
        </w:rPr>
      </w:pPr>
      <w:r w:rsidRPr="00F96E11">
        <w:rPr>
          <w:rFonts w:ascii="Arial" w:hAnsi="Arial" w:cs="Arial"/>
          <w:color w:val="000000"/>
          <w:lang w:val="es-CO"/>
        </w:rPr>
        <w:t>Establece normas para la realización de inspecciones planeadas en los lugares de trabajo.</w:t>
      </w:r>
    </w:p>
    <w:p w14:paraId="777723AA" w14:textId="77777777" w:rsidR="00CA52FC" w:rsidRDefault="00CA52FC" w:rsidP="00114731">
      <w:pPr>
        <w:autoSpaceDE w:val="0"/>
        <w:autoSpaceDN w:val="0"/>
        <w:adjustRightInd w:val="0"/>
        <w:spacing w:line="360" w:lineRule="auto"/>
        <w:jc w:val="both"/>
        <w:rPr>
          <w:rFonts w:ascii="Arial" w:hAnsi="Arial" w:cs="Arial"/>
          <w:color w:val="000000"/>
          <w:lang w:val="es-CO"/>
        </w:rPr>
      </w:pPr>
    </w:p>
    <w:p w14:paraId="0213399B" w14:textId="46022DD0" w:rsidR="00114731" w:rsidRPr="008F6D71" w:rsidRDefault="00114731" w:rsidP="008F6D71">
      <w:pPr>
        <w:pStyle w:val="Prrafodelista"/>
        <w:numPr>
          <w:ilvl w:val="0"/>
          <w:numId w:val="15"/>
        </w:numPr>
        <w:autoSpaceDE w:val="0"/>
        <w:autoSpaceDN w:val="0"/>
        <w:adjustRightInd w:val="0"/>
        <w:spacing w:line="360" w:lineRule="auto"/>
        <w:jc w:val="both"/>
        <w:rPr>
          <w:rFonts w:ascii="Arial" w:hAnsi="Arial" w:cs="Arial"/>
          <w:b/>
          <w:bCs/>
          <w:color w:val="000000"/>
          <w:lang w:val="es-CO"/>
        </w:rPr>
      </w:pPr>
      <w:r w:rsidRPr="008F6D71">
        <w:rPr>
          <w:rFonts w:ascii="Arial" w:hAnsi="Arial" w:cs="Arial"/>
          <w:b/>
          <w:bCs/>
          <w:color w:val="000000"/>
          <w:lang w:val="es-CO"/>
        </w:rPr>
        <w:t>Resolución 2674 del 2013</w:t>
      </w:r>
    </w:p>
    <w:p w14:paraId="556A18E4" w14:textId="2C63BB1A" w:rsidR="00114731" w:rsidRPr="00F96E11" w:rsidRDefault="008F6D71" w:rsidP="008F6D71">
      <w:pPr>
        <w:autoSpaceDE w:val="0"/>
        <w:autoSpaceDN w:val="0"/>
        <w:adjustRightInd w:val="0"/>
        <w:spacing w:line="360" w:lineRule="auto"/>
        <w:jc w:val="both"/>
        <w:rPr>
          <w:rFonts w:ascii="Arial" w:hAnsi="Arial" w:cs="Arial"/>
          <w:color w:val="000000"/>
          <w:lang w:val="es-CO"/>
        </w:rPr>
      </w:pPr>
      <w:r>
        <w:rPr>
          <w:rFonts w:ascii="Arial" w:hAnsi="Arial" w:cs="Arial"/>
          <w:color w:val="000000"/>
          <w:lang w:val="es-CO"/>
        </w:rPr>
        <w:t>E</w:t>
      </w:r>
      <w:r w:rsidRPr="008F6D71">
        <w:rPr>
          <w:rFonts w:ascii="Arial" w:hAnsi="Arial" w:cs="Arial"/>
          <w:color w:val="000000"/>
          <w:lang w:val="es-CO"/>
        </w:rPr>
        <w:t>stablecer los</w:t>
      </w:r>
      <w:r>
        <w:rPr>
          <w:rFonts w:ascii="Arial" w:hAnsi="Arial" w:cs="Arial"/>
          <w:color w:val="000000"/>
          <w:lang w:val="es-CO"/>
        </w:rPr>
        <w:t xml:space="preserve"> </w:t>
      </w:r>
      <w:r w:rsidRPr="008F6D71">
        <w:rPr>
          <w:rFonts w:ascii="Arial" w:hAnsi="Arial" w:cs="Arial"/>
          <w:color w:val="000000"/>
          <w:lang w:val="es-CO"/>
        </w:rPr>
        <w:t>requisitos sanitarios que deben cumplir las personas naturales y/o jurídicas que</w:t>
      </w:r>
      <w:r>
        <w:rPr>
          <w:rFonts w:ascii="Arial" w:hAnsi="Arial" w:cs="Arial"/>
          <w:color w:val="000000"/>
          <w:lang w:val="es-CO"/>
        </w:rPr>
        <w:t xml:space="preserve"> </w:t>
      </w:r>
      <w:r w:rsidRPr="008F6D71">
        <w:rPr>
          <w:rFonts w:ascii="Arial" w:hAnsi="Arial" w:cs="Arial"/>
          <w:color w:val="000000"/>
          <w:lang w:val="es-CO"/>
        </w:rPr>
        <w:t>ejercen actividades de fabricación, procesamiento, preparación, envase,</w:t>
      </w:r>
      <w:r>
        <w:rPr>
          <w:rFonts w:ascii="Arial" w:hAnsi="Arial" w:cs="Arial"/>
          <w:color w:val="000000"/>
          <w:lang w:val="es-CO"/>
        </w:rPr>
        <w:t xml:space="preserve"> </w:t>
      </w:r>
      <w:r w:rsidRPr="008F6D71">
        <w:rPr>
          <w:rFonts w:ascii="Arial" w:hAnsi="Arial" w:cs="Arial"/>
          <w:color w:val="000000"/>
          <w:lang w:val="es-CO"/>
        </w:rPr>
        <w:t>almacenamiento, transporte, distribución y comercialización de alimento</w:t>
      </w:r>
    </w:p>
    <w:p w14:paraId="1AD9C94F" w14:textId="77777777" w:rsidR="008F6D71" w:rsidRDefault="008F6D71" w:rsidP="008F6D71">
      <w:pPr>
        <w:pStyle w:val="Ttulo2"/>
        <w:numPr>
          <w:ilvl w:val="0"/>
          <w:numId w:val="0"/>
        </w:numPr>
        <w:spacing w:line="360" w:lineRule="auto"/>
        <w:ind w:left="576" w:hanging="576"/>
        <w:rPr>
          <w:rFonts w:ascii="Arial" w:hAnsi="Arial" w:cs="Arial"/>
          <w:color w:val="000000"/>
          <w:sz w:val="24"/>
          <w:lang w:val="es-CO"/>
        </w:rPr>
      </w:pPr>
    </w:p>
    <w:p w14:paraId="6CA6E579" w14:textId="6563FFC5" w:rsidR="008F6D71" w:rsidRDefault="008F6D71" w:rsidP="005A562A">
      <w:pPr>
        <w:pStyle w:val="Ttulo2"/>
        <w:numPr>
          <w:ilvl w:val="0"/>
          <w:numId w:val="19"/>
        </w:numPr>
        <w:spacing w:line="360" w:lineRule="auto"/>
        <w:jc w:val="left"/>
        <w:rPr>
          <w:rFonts w:ascii="Arial" w:hAnsi="Arial" w:cs="Arial"/>
          <w:color w:val="000000"/>
          <w:sz w:val="24"/>
          <w:lang w:val="es-CO"/>
        </w:rPr>
      </w:pPr>
      <w:r w:rsidRPr="008F6D71">
        <w:rPr>
          <w:rFonts w:ascii="Arial" w:hAnsi="Arial" w:cs="Arial"/>
          <w:color w:val="000000"/>
          <w:sz w:val="24"/>
          <w:lang w:val="es-CO"/>
        </w:rPr>
        <w:t>ELEMENTOS DEL SISTEMA DE GESTION HSE</w:t>
      </w:r>
      <w:r>
        <w:rPr>
          <w:rFonts w:ascii="Arial" w:hAnsi="Arial" w:cs="Arial"/>
          <w:color w:val="000000"/>
          <w:sz w:val="24"/>
          <w:lang w:val="es-CO"/>
        </w:rPr>
        <w:t xml:space="preserve">Q </w:t>
      </w:r>
    </w:p>
    <w:p w14:paraId="7D607127" w14:textId="161FB46D" w:rsidR="008F6D71" w:rsidRPr="008F6D71" w:rsidRDefault="008F6D71" w:rsidP="008F6D71">
      <w:pPr>
        <w:pStyle w:val="Ttulo2"/>
        <w:numPr>
          <w:ilvl w:val="0"/>
          <w:numId w:val="0"/>
        </w:numPr>
        <w:spacing w:line="360" w:lineRule="auto"/>
        <w:rPr>
          <w:rFonts w:ascii="Arial" w:hAnsi="Arial" w:cs="Arial"/>
          <w:b w:val="0"/>
          <w:bCs/>
          <w:color w:val="000000"/>
          <w:sz w:val="24"/>
          <w:lang w:val="es-CO"/>
        </w:rPr>
      </w:pPr>
      <w:r w:rsidRPr="008F6D71">
        <w:rPr>
          <w:rFonts w:ascii="Arial" w:hAnsi="Arial" w:cs="Arial"/>
          <w:b w:val="0"/>
          <w:bCs/>
          <w:color w:val="000000"/>
          <w:sz w:val="24"/>
          <w:lang w:val="es-CO"/>
        </w:rPr>
        <w:t xml:space="preserve">Dentro de la organización </w:t>
      </w:r>
      <w:r>
        <w:rPr>
          <w:rFonts w:ascii="Arial" w:hAnsi="Arial" w:cs="Arial"/>
          <w:b w:val="0"/>
          <w:bCs/>
          <w:color w:val="000000"/>
          <w:sz w:val="24"/>
          <w:lang w:val="es-CO"/>
        </w:rPr>
        <w:t>se viene administrando</w:t>
      </w:r>
      <w:r w:rsidRPr="008F6D71">
        <w:rPr>
          <w:rFonts w:ascii="Arial" w:hAnsi="Arial" w:cs="Arial"/>
          <w:b w:val="0"/>
          <w:bCs/>
          <w:color w:val="000000"/>
          <w:sz w:val="24"/>
          <w:lang w:val="es-CO"/>
        </w:rPr>
        <w:t xml:space="preserve"> </w:t>
      </w:r>
      <w:r w:rsidRPr="008F6D71">
        <w:rPr>
          <w:rFonts w:ascii="Arial" w:hAnsi="Arial" w:cs="Arial"/>
          <w:b w:val="0"/>
          <w:bCs/>
          <w:color w:val="000000"/>
          <w:sz w:val="24"/>
          <w:lang w:val="es-CO"/>
        </w:rPr>
        <w:t>el Sistema</w:t>
      </w:r>
      <w:r w:rsidRPr="008F6D71">
        <w:rPr>
          <w:rFonts w:ascii="Arial" w:hAnsi="Arial" w:cs="Arial"/>
          <w:b w:val="0"/>
          <w:bCs/>
          <w:color w:val="000000"/>
          <w:sz w:val="24"/>
          <w:lang w:val="es-CO"/>
        </w:rPr>
        <w:t xml:space="preserve"> de Gestión de la Seguridad y Salud en el Trabajo con el fin de planear, organizar, ejecutar y evaluar las actividades de Medicina Preventiva, Medicina del Trabajo, Higiene Industrial y Seguridad </w:t>
      </w:r>
      <w:r w:rsidRPr="008F6D71">
        <w:rPr>
          <w:rFonts w:ascii="Arial" w:hAnsi="Arial" w:cs="Arial"/>
          <w:b w:val="0"/>
          <w:bCs/>
          <w:color w:val="000000"/>
          <w:sz w:val="24"/>
          <w:lang w:val="es-CO"/>
        </w:rPr>
        <w:t>Industrial, tendientes</w:t>
      </w:r>
      <w:r w:rsidRPr="008F6D71">
        <w:rPr>
          <w:rFonts w:ascii="Arial" w:hAnsi="Arial" w:cs="Arial"/>
          <w:b w:val="0"/>
          <w:bCs/>
          <w:color w:val="000000"/>
          <w:sz w:val="24"/>
          <w:lang w:val="es-CO"/>
        </w:rPr>
        <w:t xml:space="preserve"> a preservar, mantener y mejorar la salud individual y colectiva de los trabajadores en sus ocupaciones y que deben ser desarrolladas en sus sitios de trabajo en forma integral e interdisciplinaria.  (Resolución 1016 de 1989).</w:t>
      </w:r>
    </w:p>
    <w:p w14:paraId="4CAD6A60" w14:textId="0BE799C4" w:rsidR="008F6D71" w:rsidRDefault="008F6D71" w:rsidP="00CA52FC">
      <w:pPr>
        <w:pStyle w:val="Ttulo2"/>
        <w:keepNext w:val="0"/>
        <w:widowControl w:val="0"/>
        <w:numPr>
          <w:ilvl w:val="0"/>
          <w:numId w:val="0"/>
        </w:numPr>
        <w:spacing w:before="0" w:after="0" w:line="360" w:lineRule="auto"/>
        <w:rPr>
          <w:rFonts w:ascii="Arial" w:hAnsi="Arial" w:cs="Arial"/>
          <w:b w:val="0"/>
          <w:bCs/>
          <w:color w:val="000000"/>
          <w:sz w:val="24"/>
          <w:lang w:val="es-CO"/>
        </w:rPr>
      </w:pPr>
      <w:r w:rsidRPr="008F6D71">
        <w:rPr>
          <w:rFonts w:ascii="Arial" w:hAnsi="Arial" w:cs="Arial"/>
          <w:b w:val="0"/>
          <w:bCs/>
          <w:color w:val="000000"/>
          <w:sz w:val="24"/>
          <w:lang w:val="es-CO"/>
        </w:rPr>
        <w:t xml:space="preserve">En cumplimiento de esta normatividad </w:t>
      </w:r>
      <w:r>
        <w:rPr>
          <w:rFonts w:ascii="Arial" w:hAnsi="Arial" w:cs="Arial"/>
          <w:b w:val="0"/>
          <w:bCs/>
          <w:color w:val="000000"/>
          <w:sz w:val="24"/>
          <w:lang w:val="es-CO"/>
        </w:rPr>
        <w:t>DOLCE ROMA SAS</w:t>
      </w:r>
      <w:r w:rsidRPr="008F6D71">
        <w:rPr>
          <w:rFonts w:ascii="Arial" w:hAnsi="Arial" w:cs="Arial"/>
          <w:b w:val="0"/>
          <w:bCs/>
          <w:color w:val="000000"/>
          <w:sz w:val="24"/>
          <w:lang w:val="es-CO"/>
        </w:rPr>
        <w:t xml:space="preserve">, </w:t>
      </w:r>
      <w:r>
        <w:rPr>
          <w:rFonts w:ascii="Arial" w:hAnsi="Arial" w:cs="Arial"/>
          <w:b w:val="0"/>
          <w:bCs/>
          <w:color w:val="000000"/>
          <w:sz w:val="24"/>
          <w:lang w:val="es-CO"/>
        </w:rPr>
        <w:t>ha integrado su Sistema de Gestión en</w:t>
      </w:r>
      <w:r w:rsidRPr="008F6D71">
        <w:rPr>
          <w:rFonts w:ascii="Arial" w:hAnsi="Arial" w:cs="Arial"/>
          <w:b w:val="0"/>
          <w:bCs/>
          <w:color w:val="000000"/>
          <w:sz w:val="24"/>
          <w:lang w:val="es-CO"/>
        </w:rPr>
        <w:t xml:space="preserve"> las tres áreas de acción fundamentales para toda organización</w:t>
      </w:r>
      <w:r>
        <w:rPr>
          <w:rFonts w:ascii="Arial" w:hAnsi="Arial" w:cs="Arial"/>
          <w:b w:val="0"/>
          <w:bCs/>
          <w:color w:val="000000"/>
          <w:sz w:val="24"/>
          <w:lang w:val="es-CO"/>
        </w:rPr>
        <w:t xml:space="preserve"> que presta los servicios de Catering (alimentación colectiva)</w:t>
      </w:r>
      <w:r w:rsidRPr="008F6D71">
        <w:rPr>
          <w:rFonts w:ascii="Arial" w:hAnsi="Arial" w:cs="Arial"/>
          <w:b w:val="0"/>
          <w:bCs/>
          <w:color w:val="000000"/>
          <w:sz w:val="24"/>
          <w:lang w:val="es-CO"/>
        </w:rPr>
        <w:t>: Salud Ocupacional, Seguridad Industrial</w:t>
      </w:r>
      <w:r>
        <w:rPr>
          <w:rFonts w:ascii="Arial" w:hAnsi="Arial" w:cs="Arial"/>
          <w:b w:val="0"/>
          <w:bCs/>
          <w:color w:val="000000"/>
          <w:sz w:val="24"/>
          <w:lang w:val="es-CO"/>
        </w:rPr>
        <w:t xml:space="preserve">, </w:t>
      </w:r>
      <w:r w:rsidRPr="008F6D71">
        <w:rPr>
          <w:rFonts w:ascii="Arial" w:hAnsi="Arial" w:cs="Arial"/>
          <w:b w:val="0"/>
          <w:bCs/>
          <w:color w:val="000000"/>
          <w:sz w:val="24"/>
          <w:lang w:val="es-CO"/>
        </w:rPr>
        <w:t>Medio Ambiente</w:t>
      </w:r>
      <w:r>
        <w:rPr>
          <w:rFonts w:ascii="Arial" w:hAnsi="Arial" w:cs="Arial"/>
          <w:b w:val="0"/>
          <w:bCs/>
          <w:color w:val="000000"/>
          <w:sz w:val="24"/>
          <w:lang w:val="es-CO"/>
        </w:rPr>
        <w:t xml:space="preserve"> y Seguridad Alimentaria</w:t>
      </w:r>
      <w:r w:rsidRPr="008F6D71">
        <w:rPr>
          <w:rFonts w:ascii="Arial" w:hAnsi="Arial" w:cs="Arial"/>
          <w:b w:val="0"/>
          <w:bCs/>
          <w:color w:val="000000"/>
          <w:sz w:val="24"/>
          <w:lang w:val="es-CO"/>
        </w:rPr>
        <w:t xml:space="preserve">. </w:t>
      </w:r>
      <w:r w:rsidR="00CA52FC">
        <w:rPr>
          <w:rFonts w:ascii="Arial" w:hAnsi="Arial" w:cs="Arial"/>
          <w:b w:val="0"/>
          <w:bCs/>
          <w:color w:val="000000"/>
          <w:sz w:val="24"/>
          <w:lang w:val="es-CO"/>
        </w:rPr>
        <w:t xml:space="preserve"> Por esta Razón nuestra Organización en el año 2022 recibió la certificación en ISO 9001:2015 e ISO 45001:2018 por parte del Ente certificador ICONTEC, como garantía del cumplimiento de los requisitos legales, contractuales y de la Organización; con el objetivo de darle garantía y confiabilidad a nuestros Clientes de los productos y </w:t>
      </w:r>
      <w:r w:rsidR="00CA52FC">
        <w:rPr>
          <w:rFonts w:ascii="Arial" w:hAnsi="Arial" w:cs="Arial"/>
          <w:b w:val="0"/>
          <w:bCs/>
          <w:color w:val="000000"/>
          <w:sz w:val="24"/>
          <w:lang w:val="es-CO"/>
        </w:rPr>
        <w:lastRenderedPageBreak/>
        <w:t>servicios que se prestan</w:t>
      </w:r>
      <w:r w:rsidR="000128E7">
        <w:rPr>
          <w:rFonts w:ascii="Arial" w:hAnsi="Arial" w:cs="Arial"/>
          <w:b w:val="0"/>
          <w:bCs/>
          <w:color w:val="000000"/>
          <w:sz w:val="24"/>
          <w:lang w:val="es-CO"/>
        </w:rPr>
        <w:t xml:space="preserve">. </w:t>
      </w:r>
    </w:p>
    <w:p w14:paraId="29B8E7BA" w14:textId="79339D01" w:rsidR="000128E7" w:rsidRDefault="000128E7" w:rsidP="000128E7">
      <w:pPr>
        <w:rPr>
          <w:lang w:val="es-CO" w:eastAsia="x-none"/>
        </w:rPr>
      </w:pPr>
    </w:p>
    <w:p w14:paraId="20DCCFEA" w14:textId="423BEDE7" w:rsidR="000128E7" w:rsidRPr="000128E7" w:rsidRDefault="000128E7" w:rsidP="000128E7">
      <w:pPr>
        <w:rPr>
          <w:lang w:val="es-CO" w:eastAsia="x-none"/>
        </w:rPr>
      </w:pPr>
      <w:r w:rsidRPr="00845FCD">
        <w:rPr>
          <w:rFonts w:cstheme="minorHAnsi"/>
          <w:b/>
          <w:noProof/>
          <w:sz w:val="32"/>
          <w:szCs w:val="32"/>
          <w:lang w:eastAsia="es-CO"/>
        </w:rPr>
        <w:drawing>
          <wp:anchor distT="0" distB="0" distL="114300" distR="114300" simplePos="0" relativeHeight="251892736" behindDoc="1" locked="0" layoutInCell="1" allowOverlap="1" wp14:anchorId="4E3BAC07" wp14:editId="769F5551">
            <wp:simplePos x="0" y="0"/>
            <wp:positionH relativeFrom="column">
              <wp:posOffset>3009900</wp:posOffset>
            </wp:positionH>
            <wp:positionV relativeFrom="paragraph">
              <wp:posOffset>83185</wp:posOffset>
            </wp:positionV>
            <wp:extent cx="2446641" cy="1897380"/>
            <wp:effectExtent l="76200" t="76200" r="125730" b="140970"/>
            <wp:wrapNone/>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4c627c22-6453-4900-819b-8c78bffae4b1.jf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46641" cy="18973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845FCD">
        <w:rPr>
          <w:rFonts w:cstheme="minorHAnsi"/>
          <w:noProof/>
          <w:sz w:val="32"/>
          <w:szCs w:val="32"/>
        </w:rPr>
        <w:drawing>
          <wp:anchor distT="0" distB="0" distL="114300" distR="114300" simplePos="0" relativeHeight="251890688" behindDoc="1" locked="0" layoutInCell="1" allowOverlap="1" wp14:anchorId="2CF4BC42" wp14:editId="43E6F9C8">
            <wp:simplePos x="0" y="0"/>
            <wp:positionH relativeFrom="margin">
              <wp:posOffset>0</wp:posOffset>
            </wp:positionH>
            <wp:positionV relativeFrom="paragraph">
              <wp:posOffset>-635</wp:posOffset>
            </wp:positionV>
            <wp:extent cx="2712720" cy="2095402"/>
            <wp:effectExtent l="0" t="0" r="0" b="635"/>
            <wp:wrapNone/>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12720" cy="2095402"/>
                    </a:xfrm>
                    <a:prstGeom prst="rect">
                      <a:avLst/>
                    </a:prstGeom>
                    <a:noFill/>
                  </pic:spPr>
                </pic:pic>
              </a:graphicData>
            </a:graphic>
            <wp14:sizeRelH relativeFrom="margin">
              <wp14:pctWidth>0</wp14:pctWidth>
            </wp14:sizeRelH>
            <wp14:sizeRelV relativeFrom="margin">
              <wp14:pctHeight>0</wp14:pctHeight>
            </wp14:sizeRelV>
          </wp:anchor>
        </w:drawing>
      </w:r>
    </w:p>
    <w:p w14:paraId="1675070C" w14:textId="12AEE86C" w:rsidR="008F6D71" w:rsidRDefault="008F6D71" w:rsidP="0048602A">
      <w:pPr>
        <w:pStyle w:val="Ttulo2"/>
        <w:numPr>
          <w:ilvl w:val="0"/>
          <w:numId w:val="0"/>
        </w:numPr>
        <w:spacing w:line="360" w:lineRule="auto"/>
        <w:ind w:left="576" w:hanging="576"/>
        <w:jc w:val="center"/>
        <w:rPr>
          <w:rFonts w:ascii="Arial" w:hAnsi="Arial" w:cs="Arial"/>
          <w:color w:val="000000"/>
          <w:sz w:val="24"/>
          <w:lang w:val="es-CO"/>
        </w:rPr>
      </w:pPr>
    </w:p>
    <w:p w14:paraId="10B1E9C4" w14:textId="3F8D4A53" w:rsidR="000128E7" w:rsidRDefault="000128E7" w:rsidP="0048602A">
      <w:pPr>
        <w:pStyle w:val="Ttulo2"/>
        <w:numPr>
          <w:ilvl w:val="0"/>
          <w:numId w:val="0"/>
        </w:numPr>
        <w:spacing w:line="360" w:lineRule="auto"/>
        <w:ind w:left="576" w:hanging="576"/>
        <w:jc w:val="center"/>
        <w:rPr>
          <w:rFonts w:ascii="Arial" w:hAnsi="Arial" w:cs="Arial"/>
          <w:color w:val="000000"/>
          <w:sz w:val="24"/>
          <w:lang w:val="es-CO"/>
        </w:rPr>
      </w:pPr>
    </w:p>
    <w:p w14:paraId="04E45379" w14:textId="3EE31475" w:rsidR="000128E7" w:rsidRDefault="000128E7" w:rsidP="0048602A">
      <w:pPr>
        <w:pStyle w:val="Ttulo2"/>
        <w:numPr>
          <w:ilvl w:val="0"/>
          <w:numId w:val="0"/>
        </w:numPr>
        <w:spacing w:line="360" w:lineRule="auto"/>
        <w:ind w:left="576" w:hanging="576"/>
        <w:jc w:val="center"/>
        <w:rPr>
          <w:rFonts w:ascii="Arial" w:hAnsi="Arial" w:cs="Arial"/>
          <w:color w:val="000000"/>
          <w:sz w:val="24"/>
          <w:lang w:val="es-CO"/>
        </w:rPr>
      </w:pPr>
    </w:p>
    <w:p w14:paraId="5C9DD576" w14:textId="56B4C85D" w:rsidR="000128E7" w:rsidRDefault="000128E7" w:rsidP="0048602A">
      <w:pPr>
        <w:pStyle w:val="Ttulo2"/>
        <w:numPr>
          <w:ilvl w:val="0"/>
          <w:numId w:val="0"/>
        </w:numPr>
        <w:spacing w:line="360" w:lineRule="auto"/>
        <w:ind w:left="576" w:hanging="576"/>
        <w:jc w:val="center"/>
        <w:rPr>
          <w:rFonts w:ascii="Arial" w:hAnsi="Arial" w:cs="Arial"/>
          <w:color w:val="000000"/>
          <w:sz w:val="24"/>
          <w:lang w:val="es-CO"/>
        </w:rPr>
      </w:pPr>
    </w:p>
    <w:p w14:paraId="2B53E01C" w14:textId="10229D20" w:rsidR="000128E7" w:rsidRDefault="000128E7" w:rsidP="0048602A">
      <w:pPr>
        <w:pStyle w:val="Ttulo2"/>
        <w:numPr>
          <w:ilvl w:val="0"/>
          <w:numId w:val="0"/>
        </w:numPr>
        <w:spacing w:line="360" w:lineRule="auto"/>
        <w:ind w:left="576" w:hanging="576"/>
        <w:jc w:val="center"/>
        <w:rPr>
          <w:rFonts w:ascii="Arial" w:hAnsi="Arial" w:cs="Arial"/>
          <w:color w:val="000000"/>
          <w:sz w:val="24"/>
          <w:lang w:val="es-CO"/>
        </w:rPr>
      </w:pPr>
      <w:r>
        <w:rPr>
          <w:rFonts w:ascii="Arial" w:hAnsi="Arial" w:cs="Arial"/>
          <w:color w:val="000000"/>
          <w:sz w:val="24"/>
          <w:lang w:val="es-CO"/>
        </w:rPr>
        <w:t xml:space="preserve"> </w:t>
      </w:r>
    </w:p>
    <w:p w14:paraId="1AF27ED0" w14:textId="63F7AF27" w:rsidR="000128E7" w:rsidRDefault="000128E7" w:rsidP="000128E7">
      <w:pPr>
        <w:rPr>
          <w:lang w:val="es-CO" w:eastAsia="x-none"/>
        </w:rPr>
      </w:pPr>
    </w:p>
    <w:p w14:paraId="300750D9" w14:textId="52A72284" w:rsidR="000128E7" w:rsidRDefault="000128E7" w:rsidP="000128E7">
      <w:pPr>
        <w:rPr>
          <w:lang w:val="es-CO" w:eastAsia="x-none"/>
        </w:rPr>
      </w:pPr>
      <w:r>
        <w:rPr>
          <w:rFonts w:ascii="Arial Narrow" w:hAnsi="Arial Narrow"/>
          <w:noProof/>
        </w:rPr>
        <w:drawing>
          <wp:anchor distT="0" distB="0" distL="114300" distR="114300" simplePos="0" relativeHeight="251894784" behindDoc="1" locked="0" layoutInCell="1" allowOverlap="1" wp14:anchorId="0AB93D7B" wp14:editId="70E3F725">
            <wp:simplePos x="0" y="0"/>
            <wp:positionH relativeFrom="margin">
              <wp:align>center</wp:align>
            </wp:positionH>
            <wp:positionV relativeFrom="paragraph">
              <wp:posOffset>89535</wp:posOffset>
            </wp:positionV>
            <wp:extent cx="5210175" cy="2506980"/>
            <wp:effectExtent l="76200" t="76200" r="142875" b="140970"/>
            <wp:wrapNone/>
            <wp:docPr id="812" name="Imagen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10175" cy="25069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7F6F902A" w14:textId="53252271" w:rsidR="000128E7" w:rsidRDefault="000128E7" w:rsidP="000128E7">
      <w:pPr>
        <w:rPr>
          <w:lang w:val="es-CO" w:eastAsia="x-none"/>
        </w:rPr>
      </w:pPr>
    </w:p>
    <w:p w14:paraId="2B8C5FC9" w14:textId="77777777" w:rsidR="000128E7" w:rsidRPr="000128E7" w:rsidRDefault="000128E7" w:rsidP="000128E7">
      <w:pPr>
        <w:rPr>
          <w:lang w:val="es-CO" w:eastAsia="x-none"/>
        </w:rPr>
      </w:pPr>
    </w:p>
    <w:p w14:paraId="0883C94D" w14:textId="77777777" w:rsidR="000128E7" w:rsidRDefault="000128E7" w:rsidP="0048602A">
      <w:pPr>
        <w:pStyle w:val="Ttulo2"/>
        <w:numPr>
          <w:ilvl w:val="0"/>
          <w:numId w:val="0"/>
        </w:numPr>
        <w:spacing w:line="360" w:lineRule="auto"/>
        <w:ind w:left="576" w:hanging="576"/>
        <w:jc w:val="center"/>
        <w:rPr>
          <w:rFonts w:ascii="Arial" w:hAnsi="Arial" w:cs="Arial"/>
          <w:color w:val="000000"/>
          <w:sz w:val="24"/>
          <w:lang w:val="es-CO"/>
        </w:rPr>
      </w:pPr>
    </w:p>
    <w:p w14:paraId="133F40F8" w14:textId="77777777" w:rsidR="000128E7" w:rsidRDefault="000128E7" w:rsidP="0048602A">
      <w:pPr>
        <w:pStyle w:val="Ttulo2"/>
        <w:numPr>
          <w:ilvl w:val="0"/>
          <w:numId w:val="0"/>
        </w:numPr>
        <w:spacing w:line="360" w:lineRule="auto"/>
        <w:ind w:left="576" w:hanging="576"/>
        <w:jc w:val="center"/>
        <w:rPr>
          <w:rFonts w:ascii="Arial" w:hAnsi="Arial" w:cs="Arial"/>
          <w:color w:val="000000"/>
          <w:sz w:val="24"/>
          <w:lang w:val="es-CO"/>
        </w:rPr>
      </w:pPr>
    </w:p>
    <w:p w14:paraId="71C37E09" w14:textId="77777777" w:rsidR="000128E7" w:rsidRDefault="000128E7" w:rsidP="0048602A">
      <w:pPr>
        <w:pStyle w:val="Ttulo2"/>
        <w:numPr>
          <w:ilvl w:val="0"/>
          <w:numId w:val="0"/>
        </w:numPr>
        <w:spacing w:line="360" w:lineRule="auto"/>
        <w:ind w:left="576" w:hanging="576"/>
        <w:jc w:val="center"/>
        <w:rPr>
          <w:rFonts w:ascii="Arial" w:hAnsi="Arial" w:cs="Arial"/>
          <w:color w:val="000000"/>
          <w:sz w:val="24"/>
          <w:lang w:val="es-CO"/>
        </w:rPr>
      </w:pPr>
    </w:p>
    <w:p w14:paraId="389C3BE1" w14:textId="77777777" w:rsidR="000128E7" w:rsidRDefault="000128E7" w:rsidP="0048602A">
      <w:pPr>
        <w:pStyle w:val="Ttulo2"/>
        <w:numPr>
          <w:ilvl w:val="0"/>
          <w:numId w:val="0"/>
        </w:numPr>
        <w:spacing w:line="360" w:lineRule="auto"/>
        <w:ind w:left="576" w:hanging="576"/>
        <w:jc w:val="center"/>
        <w:rPr>
          <w:rFonts w:ascii="Arial" w:hAnsi="Arial" w:cs="Arial"/>
          <w:color w:val="000000"/>
          <w:sz w:val="24"/>
          <w:lang w:val="es-CO"/>
        </w:rPr>
      </w:pPr>
    </w:p>
    <w:p w14:paraId="30BF229E" w14:textId="77777777" w:rsidR="000128E7" w:rsidRDefault="000128E7" w:rsidP="0048602A">
      <w:pPr>
        <w:pStyle w:val="Ttulo2"/>
        <w:numPr>
          <w:ilvl w:val="0"/>
          <w:numId w:val="0"/>
        </w:numPr>
        <w:spacing w:line="360" w:lineRule="auto"/>
        <w:ind w:left="576" w:hanging="576"/>
        <w:jc w:val="center"/>
        <w:rPr>
          <w:rFonts w:ascii="Arial" w:hAnsi="Arial" w:cs="Arial"/>
          <w:color w:val="000000"/>
          <w:sz w:val="24"/>
          <w:lang w:val="es-CO"/>
        </w:rPr>
      </w:pPr>
    </w:p>
    <w:p w14:paraId="1F01A757" w14:textId="6AFE0891" w:rsidR="000128E7" w:rsidRDefault="000128E7" w:rsidP="0048602A">
      <w:pPr>
        <w:pStyle w:val="Ttulo2"/>
        <w:numPr>
          <w:ilvl w:val="0"/>
          <w:numId w:val="0"/>
        </w:numPr>
        <w:spacing w:line="360" w:lineRule="auto"/>
        <w:ind w:left="576" w:hanging="576"/>
        <w:jc w:val="center"/>
        <w:rPr>
          <w:rFonts w:ascii="Arial" w:hAnsi="Arial" w:cs="Arial"/>
          <w:color w:val="000000"/>
          <w:sz w:val="24"/>
          <w:lang w:val="es-CO"/>
        </w:rPr>
      </w:pPr>
      <w:r>
        <w:rPr>
          <w:rFonts w:ascii="Arial" w:hAnsi="Arial" w:cs="Arial"/>
          <w:color w:val="000000"/>
          <w:sz w:val="24"/>
          <w:lang w:val="es-CO"/>
        </w:rPr>
        <w:t xml:space="preserve">       </w:t>
      </w:r>
    </w:p>
    <w:p w14:paraId="72841777" w14:textId="61D159A1" w:rsidR="000128E7" w:rsidRDefault="000128E7" w:rsidP="000128E7">
      <w:pPr>
        <w:pStyle w:val="Ttulo2"/>
        <w:numPr>
          <w:ilvl w:val="0"/>
          <w:numId w:val="0"/>
        </w:numPr>
        <w:spacing w:line="360" w:lineRule="auto"/>
        <w:ind w:left="576" w:hanging="576"/>
        <w:rPr>
          <w:rFonts w:ascii="Arial" w:hAnsi="Arial" w:cs="Arial"/>
          <w:color w:val="000000"/>
          <w:sz w:val="24"/>
          <w:lang w:val="es-CO"/>
        </w:rPr>
      </w:pPr>
    </w:p>
    <w:p w14:paraId="7C4F60A3" w14:textId="6CA10011" w:rsidR="000128E7" w:rsidRPr="005A562A" w:rsidRDefault="000128E7" w:rsidP="005A562A">
      <w:pPr>
        <w:pStyle w:val="Prrafodelista"/>
        <w:widowControl w:val="0"/>
        <w:numPr>
          <w:ilvl w:val="0"/>
          <w:numId w:val="19"/>
        </w:numPr>
        <w:spacing w:line="360" w:lineRule="auto"/>
        <w:jc w:val="both"/>
        <w:rPr>
          <w:rFonts w:ascii="Arial" w:hAnsi="Arial" w:cs="Arial"/>
          <w:b/>
          <w:lang w:val="es-ES" w:eastAsia="es-ES"/>
        </w:rPr>
      </w:pPr>
      <w:r w:rsidRPr="005A562A">
        <w:rPr>
          <w:rFonts w:ascii="Arial" w:hAnsi="Arial" w:cs="Arial"/>
          <w:b/>
          <w:lang w:val="es-ES" w:eastAsia="es-ES"/>
        </w:rPr>
        <w:t xml:space="preserve">LIDERAZGO Y COMPROMISO GERENCIAL </w:t>
      </w:r>
    </w:p>
    <w:p w14:paraId="0C3B4CD2" w14:textId="58D25A90" w:rsidR="000128E7" w:rsidRDefault="000128E7" w:rsidP="000128E7">
      <w:pPr>
        <w:spacing w:line="360" w:lineRule="auto"/>
        <w:jc w:val="both"/>
        <w:rPr>
          <w:rFonts w:ascii="Arial" w:hAnsi="Arial" w:cs="Arial"/>
          <w:lang w:val="es-ES" w:eastAsia="es-ES"/>
        </w:rPr>
      </w:pPr>
      <w:r w:rsidRPr="000128E7">
        <w:rPr>
          <w:rFonts w:ascii="Arial" w:hAnsi="Arial" w:cs="Arial"/>
          <w:lang w:val="es-ES" w:eastAsia="es-ES"/>
        </w:rPr>
        <w:t xml:space="preserve">La alta gerencia </w:t>
      </w:r>
      <w:r>
        <w:rPr>
          <w:rFonts w:ascii="Arial" w:hAnsi="Arial" w:cs="Arial"/>
          <w:lang w:val="es-ES" w:eastAsia="es-ES"/>
        </w:rPr>
        <w:t xml:space="preserve">durante el periodo evaluado, </w:t>
      </w:r>
      <w:r w:rsidRPr="000128E7">
        <w:rPr>
          <w:rFonts w:ascii="Arial" w:hAnsi="Arial" w:cs="Arial"/>
          <w:lang w:val="es-ES" w:eastAsia="es-ES"/>
        </w:rPr>
        <w:t>gesti</w:t>
      </w:r>
      <w:r w:rsidR="00732F39">
        <w:rPr>
          <w:rFonts w:ascii="Arial" w:hAnsi="Arial" w:cs="Arial"/>
          <w:lang w:val="es-ES" w:eastAsia="es-ES"/>
        </w:rPr>
        <w:t xml:space="preserve">onó los recursos para las actividades de </w:t>
      </w:r>
      <w:r w:rsidRPr="000128E7">
        <w:rPr>
          <w:rFonts w:ascii="Arial" w:hAnsi="Arial" w:cs="Arial"/>
          <w:lang w:val="es-ES" w:eastAsia="es-ES"/>
        </w:rPr>
        <w:t>HSE</w:t>
      </w:r>
      <w:r w:rsidR="00732F39">
        <w:rPr>
          <w:rFonts w:ascii="Arial" w:hAnsi="Arial" w:cs="Arial"/>
          <w:lang w:val="es-ES" w:eastAsia="es-ES"/>
        </w:rPr>
        <w:t xml:space="preserve">Q de acuerdo al plan anual de trabajo para el año 2022 y lo pactado </w:t>
      </w:r>
      <w:r w:rsidRPr="000128E7">
        <w:rPr>
          <w:rFonts w:ascii="Arial" w:hAnsi="Arial" w:cs="Arial"/>
          <w:lang w:val="es-ES" w:eastAsia="es-ES"/>
        </w:rPr>
        <w:t>dentro del contrato</w:t>
      </w:r>
      <w:r w:rsidR="00732F39">
        <w:rPr>
          <w:rFonts w:ascii="Arial" w:hAnsi="Arial" w:cs="Arial"/>
          <w:lang w:val="es-ES" w:eastAsia="es-ES"/>
        </w:rPr>
        <w:t>;</w:t>
      </w:r>
      <w:r w:rsidRPr="000128E7">
        <w:rPr>
          <w:rFonts w:ascii="Arial" w:hAnsi="Arial" w:cs="Arial"/>
          <w:lang w:val="es-ES" w:eastAsia="es-ES"/>
        </w:rPr>
        <w:t xml:space="preserve"> con el fin de garantizar </w:t>
      </w:r>
      <w:r w:rsidR="00732F39">
        <w:rPr>
          <w:rFonts w:ascii="Arial" w:hAnsi="Arial" w:cs="Arial"/>
          <w:lang w:val="es-ES" w:eastAsia="es-ES"/>
        </w:rPr>
        <w:t xml:space="preserve">el cumplimiento de las mismas y evidenciar en los indicadores de cumplimiento la </w:t>
      </w:r>
      <w:r w:rsidRPr="000128E7">
        <w:rPr>
          <w:rFonts w:ascii="Arial" w:hAnsi="Arial" w:cs="Arial"/>
          <w:lang w:val="es-ES" w:eastAsia="es-ES"/>
        </w:rPr>
        <w:t xml:space="preserve">eficacia/eficiencia frente a las </w:t>
      </w:r>
      <w:r w:rsidRPr="000128E7">
        <w:rPr>
          <w:rFonts w:ascii="Arial" w:hAnsi="Arial" w:cs="Arial"/>
          <w:lang w:val="es-ES" w:eastAsia="es-ES"/>
        </w:rPr>
        <w:lastRenderedPageBreak/>
        <w:t xml:space="preserve">actividades que se vienen ejecutando. </w:t>
      </w:r>
      <w:r w:rsidR="00732F39">
        <w:rPr>
          <w:rFonts w:ascii="Arial" w:hAnsi="Arial" w:cs="Arial"/>
          <w:lang w:val="es-ES" w:eastAsia="es-ES"/>
        </w:rPr>
        <w:t xml:space="preserve">La Gerencia en seguimiento a sus responsabilidades dentro del SGI, verifico en compañía con el área de HSEQ el </w:t>
      </w:r>
      <w:r w:rsidRPr="000128E7">
        <w:rPr>
          <w:rFonts w:ascii="Arial" w:hAnsi="Arial" w:cs="Arial"/>
          <w:lang w:val="es-ES" w:eastAsia="es-ES"/>
        </w:rPr>
        <w:t>cumplimiento de la política</w:t>
      </w:r>
      <w:r w:rsidR="00732F39">
        <w:rPr>
          <w:rFonts w:ascii="Arial" w:hAnsi="Arial" w:cs="Arial"/>
          <w:lang w:val="es-ES" w:eastAsia="es-ES"/>
        </w:rPr>
        <w:t xml:space="preserve"> Integral</w:t>
      </w:r>
      <w:r w:rsidRPr="000128E7">
        <w:rPr>
          <w:rFonts w:ascii="Arial" w:hAnsi="Arial" w:cs="Arial"/>
          <w:lang w:val="es-ES" w:eastAsia="es-ES"/>
        </w:rPr>
        <w:t>, los objetivos y las metas propuestas</w:t>
      </w:r>
      <w:r w:rsidR="00732F39">
        <w:rPr>
          <w:rFonts w:ascii="Arial" w:hAnsi="Arial" w:cs="Arial"/>
          <w:lang w:val="es-ES" w:eastAsia="es-ES"/>
        </w:rPr>
        <w:t xml:space="preserve">, dando como resultado el cumplimiento de la misma por parte de trabajadores, contratistas y proveedores. </w:t>
      </w:r>
    </w:p>
    <w:p w14:paraId="18E93B81" w14:textId="469C7AA3" w:rsidR="00732F39" w:rsidRDefault="00732F39" w:rsidP="000128E7">
      <w:pPr>
        <w:spacing w:line="360" w:lineRule="auto"/>
        <w:jc w:val="both"/>
        <w:rPr>
          <w:rFonts w:ascii="Arial" w:hAnsi="Arial" w:cs="Arial"/>
          <w:lang w:val="es-ES" w:eastAsia="es-ES"/>
        </w:rPr>
      </w:pPr>
    </w:p>
    <w:p w14:paraId="7C199095" w14:textId="6921AB3E" w:rsidR="00732F39" w:rsidRPr="005A562A" w:rsidRDefault="00076842" w:rsidP="005A562A">
      <w:pPr>
        <w:pStyle w:val="Prrafodelista"/>
        <w:numPr>
          <w:ilvl w:val="0"/>
          <w:numId w:val="19"/>
        </w:numPr>
        <w:spacing w:line="360" w:lineRule="auto"/>
        <w:jc w:val="both"/>
        <w:rPr>
          <w:rFonts w:ascii="Arial" w:hAnsi="Arial" w:cs="Arial"/>
          <w:b/>
          <w:bCs/>
          <w:lang w:val="es-ES" w:eastAsia="es-ES"/>
        </w:rPr>
      </w:pPr>
      <w:r w:rsidRPr="005A562A">
        <w:rPr>
          <w:rFonts w:ascii="Arial" w:hAnsi="Arial" w:cs="Arial"/>
          <w:b/>
          <w:bCs/>
          <w:lang w:val="es-ES" w:eastAsia="es-ES"/>
        </w:rPr>
        <w:t>LIDERAZGO Y COMPROMISO DE LOS LÍDERES DE LA ORGANIZACIÓN</w:t>
      </w:r>
    </w:p>
    <w:p w14:paraId="1BEEB4A6" w14:textId="367345B7" w:rsidR="00D26666" w:rsidRDefault="00D26666" w:rsidP="00D26666">
      <w:pPr>
        <w:spacing w:line="360" w:lineRule="auto"/>
        <w:rPr>
          <w:rFonts w:ascii="Arial" w:hAnsi="Arial" w:cs="Arial"/>
          <w:lang w:val="es-CO" w:eastAsia="x-none"/>
        </w:rPr>
      </w:pPr>
      <w:r>
        <w:rPr>
          <w:rFonts w:ascii="Arial" w:hAnsi="Arial" w:cs="Arial"/>
          <w:lang w:val="es-CO" w:eastAsia="x-none"/>
        </w:rPr>
        <w:t xml:space="preserve">El área de HSEQ </w:t>
      </w:r>
      <w:r w:rsidRPr="00D26666">
        <w:rPr>
          <w:rFonts w:ascii="Arial" w:hAnsi="Arial" w:cs="Arial"/>
          <w:lang w:val="es-CO" w:eastAsia="x-none"/>
        </w:rPr>
        <w:t>realiz</w:t>
      </w:r>
      <w:r>
        <w:rPr>
          <w:rFonts w:ascii="Arial" w:hAnsi="Arial" w:cs="Arial"/>
          <w:lang w:val="es-CO" w:eastAsia="x-none"/>
        </w:rPr>
        <w:t>ó</w:t>
      </w:r>
      <w:r w:rsidRPr="00D26666">
        <w:rPr>
          <w:rFonts w:ascii="Arial" w:hAnsi="Arial" w:cs="Arial"/>
          <w:lang w:val="es-CO" w:eastAsia="x-none"/>
        </w:rPr>
        <w:t xml:space="preserve"> </w:t>
      </w:r>
      <w:r>
        <w:rPr>
          <w:rFonts w:ascii="Arial" w:hAnsi="Arial" w:cs="Arial"/>
          <w:lang w:val="es-CO" w:eastAsia="x-none"/>
        </w:rPr>
        <w:t xml:space="preserve">Inspecciones en: </w:t>
      </w:r>
    </w:p>
    <w:p w14:paraId="376855B2" w14:textId="09C0D83D" w:rsidR="000128E7" w:rsidRDefault="00D26666" w:rsidP="00D26666">
      <w:pPr>
        <w:pStyle w:val="Prrafodelista"/>
        <w:numPr>
          <w:ilvl w:val="0"/>
          <w:numId w:val="17"/>
        </w:numPr>
        <w:spacing w:line="360" w:lineRule="auto"/>
        <w:rPr>
          <w:rFonts w:ascii="Arial" w:hAnsi="Arial" w:cs="Arial"/>
          <w:lang w:val="es-CO" w:eastAsia="x-none"/>
        </w:rPr>
      </w:pPr>
      <w:r w:rsidRPr="00D26666">
        <w:rPr>
          <w:rFonts w:ascii="Arial" w:hAnsi="Arial" w:cs="Arial"/>
          <w:u w:val="single"/>
          <w:lang w:val="es-CO" w:eastAsia="x-none"/>
        </w:rPr>
        <w:t>Seguridad y salud en el trabajo</w:t>
      </w:r>
      <w:r w:rsidRPr="00D26666">
        <w:rPr>
          <w:rFonts w:ascii="Arial" w:hAnsi="Arial" w:cs="Arial"/>
          <w:lang w:val="es-CO" w:eastAsia="x-none"/>
        </w:rPr>
        <w:t xml:space="preserve"> (Verificación </w:t>
      </w:r>
      <w:r>
        <w:rPr>
          <w:rFonts w:ascii="Arial" w:hAnsi="Arial" w:cs="Arial"/>
          <w:lang w:val="es-CO" w:eastAsia="x-none"/>
        </w:rPr>
        <w:t>visual de la infraestructura, equipos, utensilios, personal) de acuerdo a los peligros que se puedan identificar bajo la metodología de la GTC 45:2012.</w:t>
      </w:r>
    </w:p>
    <w:p w14:paraId="60431551" w14:textId="586A2BB8" w:rsidR="00D26666" w:rsidRDefault="00D26666" w:rsidP="00D26666">
      <w:pPr>
        <w:pStyle w:val="Prrafodelista"/>
        <w:numPr>
          <w:ilvl w:val="0"/>
          <w:numId w:val="17"/>
        </w:numPr>
        <w:spacing w:line="360" w:lineRule="auto"/>
        <w:rPr>
          <w:rFonts w:ascii="Arial" w:hAnsi="Arial" w:cs="Arial"/>
          <w:lang w:val="es-CO" w:eastAsia="x-none"/>
        </w:rPr>
      </w:pPr>
      <w:r w:rsidRPr="00D26666">
        <w:rPr>
          <w:rFonts w:ascii="Arial" w:hAnsi="Arial" w:cs="Arial"/>
          <w:u w:val="single"/>
          <w:lang w:val="es-CO" w:eastAsia="x-none"/>
        </w:rPr>
        <w:t>Seguridad Alimentaria (BPM):</w:t>
      </w:r>
      <w:r>
        <w:rPr>
          <w:rFonts w:ascii="Arial" w:hAnsi="Arial" w:cs="Arial"/>
          <w:lang w:val="es-CO" w:eastAsia="x-none"/>
        </w:rPr>
        <w:t xml:space="preserve"> Se inspeccionaron las áreas de proceso de la cocina, almacenamiento de materia prima, equipos, utensilios y personal manipulador), esta actividad estuvo a cargo del profesional en Nutrición de la Organización. </w:t>
      </w:r>
    </w:p>
    <w:p w14:paraId="7C1C19C4" w14:textId="77777777" w:rsidR="003F3572" w:rsidRPr="00D26666" w:rsidRDefault="003F3572" w:rsidP="003F3572">
      <w:pPr>
        <w:pStyle w:val="Prrafodelista"/>
        <w:spacing w:line="360" w:lineRule="auto"/>
        <w:rPr>
          <w:rFonts w:ascii="Arial" w:hAnsi="Arial" w:cs="Arial"/>
          <w:lang w:val="es-CO" w:eastAsia="x-none"/>
        </w:rPr>
      </w:pPr>
    </w:p>
    <w:p w14:paraId="50B2436C" w14:textId="104A2C0F" w:rsidR="000128E7" w:rsidRDefault="00D26666" w:rsidP="005A562A">
      <w:pPr>
        <w:pStyle w:val="Ttulo2"/>
        <w:numPr>
          <w:ilvl w:val="0"/>
          <w:numId w:val="19"/>
        </w:numPr>
        <w:spacing w:line="360" w:lineRule="auto"/>
        <w:rPr>
          <w:rFonts w:ascii="Arial" w:hAnsi="Arial" w:cs="Arial"/>
          <w:color w:val="000000"/>
          <w:sz w:val="24"/>
          <w:lang w:val="es-CO"/>
        </w:rPr>
      </w:pPr>
      <w:r w:rsidRPr="00D26666">
        <w:rPr>
          <w:rFonts w:ascii="Arial" w:hAnsi="Arial" w:cs="Arial"/>
          <w:color w:val="000000"/>
          <w:sz w:val="24"/>
          <w:lang w:val="es-CO"/>
        </w:rPr>
        <w:t>POLITICAS Y OBJETIVOS ESTRATÉGICOS.</w:t>
      </w:r>
    </w:p>
    <w:p w14:paraId="61B8D8B8" w14:textId="794AEAF2" w:rsidR="00D26666" w:rsidRDefault="004E6302" w:rsidP="004E6302">
      <w:pPr>
        <w:spacing w:line="360" w:lineRule="auto"/>
        <w:jc w:val="both"/>
        <w:rPr>
          <w:rFonts w:ascii="Arial" w:hAnsi="Arial" w:cs="Arial"/>
          <w:lang w:val="es-CO" w:eastAsia="x-none"/>
        </w:rPr>
      </w:pPr>
      <w:r>
        <w:rPr>
          <w:rFonts w:ascii="Arial" w:hAnsi="Arial" w:cs="Arial"/>
          <w:lang w:val="es-CO" w:eastAsia="x-none"/>
        </w:rPr>
        <w:t xml:space="preserve">Como cumplimento legal, contractual y de la organización, </w:t>
      </w:r>
      <w:r w:rsidRPr="004E6302">
        <w:rPr>
          <w:rFonts w:ascii="Arial" w:hAnsi="Arial" w:cs="Arial"/>
          <w:lang w:val="es-CO" w:eastAsia="x-none"/>
        </w:rPr>
        <w:t>la política</w:t>
      </w:r>
      <w:r>
        <w:rPr>
          <w:rFonts w:ascii="Arial" w:hAnsi="Arial" w:cs="Arial"/>
          <w:lang w:val="es-CO" w:eastAsia="x-none"/>
        </w:rPr>
        <w:t xml:space="preserve"> Integral</w:t>
      </w:r>
      <w:r w:rsidRPr="004E6302">
        <w:rPr>
          <w:rFonts w:ascii="Arial" w:hAnsi="Arial" w:cs="Arial"/>
          <w:lang w:val="es-CO" w:eastAsia="x-none"/>
        </w:rPr>
        <w:t xml:space="preserve"> est</w:t>
      </w:r>
      <w:r>
        <w:rPr>
          <w:rFonts w:ascii="Arial" w:hAnsi="Arial" w:cs="Arial"/>
          <w:lang w:val="es-CO" w:eastAsia="x-none"/>
        </w:rPr>
        <w:t>á</w:t>
      </w:r>
      <w:r w:rsidRPr="004E6302">
        <w:rPr>
          <w:rFonts w:ascii="Arial" w:hAnsi="Arial" w:cs="Arial"/>
          <w:lang w:val="es-CO" w:eastAsia="x-none"/>
        </w:rPr>
        <w:t xml:space="preserve"> fijada </w:t>
      </w:r>
      <w:r>
        <w:rPr>
          <w:rFonts w:ascii="Arial" w:hAnsi="Arial" w:cs="Arial"/>
          <w:lang w:val="es-CO" w:eastAsia="x-none"/>
        </w:rPr>
        <w:t>en</w:t>
      </w:r>
      <w:r w:rsidRPr="004E6302">
        <w:rPr>
          <w:rFonts w:ascii="Arial" w:hAnsi="Arial" w:cs="Arial"/>
          <w:lang w:val="es-CO" w:eastAsia="x-none"/>
        </w:rPr>
        <w:t xml:space="preserve"> carteleras ubicadas en oficina </w:t>
      </w:r>
      <w:r>
        <w:rPr>
          <w:rFonts w:ascii="Arial" w:hAnsi="Arial" w:cs="Arial"/>
          <w:lang w:val="es-CO" w:eastAsia="x-none"/>
        </w:rPr>
        <w:t>de gerencia y HSEQ; la</w:t>
      </w:r>
      <w:r w:rsidRPr="004E6302">
        <w:rPr>
          <w:rFonts w:ascii="Arial" w:hAnsi="Arial" w:cs="Arial"/>
          <w:lang w:val="es-CO" w:eastAsia="x-none"/>
        </w:rPr>
        <w:t xml:space="preserve"> cual fue revisada, verificada y autorizada por la alta gerencia, manifestando el compromiso y la responsabilidad de la empresa en el manejo, administración y en el desarrollo de la prevención y promoción de la Salud de </w:t>
      </w:r>
      <w:r>
        <w:rPr>
          <w:rFonts w:ascii="Arial" w:hAnsi="Arial" w:cs="Arial"/>
          <w:lang w:val="es-CO" w:eastAsia="x-none"/>
        </w:rPr>
        <w:t>nuestros trabajadores, contratistas, proveedores, la comunidad, los visitantes</w:t>
      </w:r>
      <w:r w:rsidRPr="004E6302">
        <w:rPr>
          <w:rFonts w:ascii="Arial" w:hAnsi="Arial" w:cs="Arial"/>
          <w:lang w:val="es-CO" w:eastAsia="x-none"/>
        </w:rPr>
        <w:t>, bienes y servicios</w:t>
      </w:r>
      <w:r>
        <w:rPr>
          <w:rFonts w:ascii="Arial" w:hAnsi="Arial" w:cs="Arial"/>
          <w:lang w:val="es-CO" w:eastAsia="x-none"/>
        </w:rPr>
        <w:t xml:space="preserve">. </w:t>
      </w:r>
    </w:p>
    <w:p w14:paraId="4A242DFD" w14:textId="742FC8CE" w:rsidR="004E6302" w:rsidRDefault="003F3572" w:rsidP="004E6302">
      <w:pPr>
        <w:spacing w:line="360" w:lineRule="auto"/>
        <w:jc w:val="both"/>
        <w:rPr>
          <w:rFonts w:ascii="Arial" w:hAnsi="Arial" w:cs="Arial"/>
          <w:lang w:val="es-CO" w:eastAsia="x-none"/>
        </w:rPr>
      </w:pPr>
      <w:r w:rsidRPr="003F3572">
        <w:rPr>
          <w:rFonts w:ascii="Arial" w:hAnsi="Arial" w:cs="Arial"/>
          <w:lang w:val="es-CO" w:eastAsia="x-none"/>
        </w:rPr>
        <w:t xml:space="preserve">La política </w:t>
      </w:r>
      <w:r>
        <w:rPr>
          <w:rFonts w:ascii="Arial" w:hAnsi="Arial" w:cs="Arial"/>
          <w:lang w:val="es-CO" w:eastAsia="x-none"/>
        </w:rPr>
        <w:t xml:space="preserve">fue </w:t>
      </w:r>
      <w:r w:rsidRPr="003F3572">
        <w:rPr>
          <w:rFonts w:ascii="Arial" w:hAnsi="Arial" w:cs="Arial"/>
          <w:lang w:val="es-CO" w:eastAsia="x-none"/>
        </w:rPr>
        <w:t xml:space="preserve">difundida a todo el personal en el momento de su inducción general previo a su contratación, al igual que a los subcontratistas, proveedores y visitantes </w:t>
      </w:r>
      <w:r w:rsidRPr="003F3572">
        <w:rPr>
          <w:rFonts w:ascii="Arial" w:hAnsi="Arial" w:cs="Arial"/>
          <w:lang w:val="es-CO" w:eastAsia="x-none"/>
        </w:rPr>
        <w:lastRenderedPageBreak/>
        <w:t xml:space="preserve">involucrados en el desarrollo de las actividades; </w:t>
      </w:r>
      <w:r>
        <w:rPr>
          <w:rFonts w:ascii="Arial" w:hAnsi="Arial" w:cs="Arial"/>
          <w:lang w:val="es-CO" w:eastAsia="x-none"/>
        </w:rPr>
        <w:t>a</w:t>
      </w:r>
      <w:r w:rsidRPr="003F3572">
        <w:rPr>
          <w:rFonts w:ascii="Arial" w:hAnsi="Arial" w:cs="Arial"/>
          <w:lang w:val="es-CO" w:eastAsia="x-none"/>
        </w:rPr>
        <w:t>segurando que se ha entendido su fundamento y se cumpla su propósito general.</w:t>
      </w:r>
    </w:p>
    <w:p w14:paraId="1AC0AFE0" w14:textId="77777777" w:rsidR="003F3572" w:rsidRDefault="003F3572" w:rsidP="003F3572">
      <w:pPr>
        <w:jc w:val="both"/>
        <w:rPr>
          <w:rFonts w:ascii="Arial" w:hAnsi="Arial" w:cs="Arial"/>
          <w:b/>
          <w:lang w:eastAsia="es-CO"/>
        </w:rPr>
      </w:pPr>
    </w:p>
    <w:p w14:paraId="2BF83EB9" w14:textId="77777777" w:rsidR="003F3572" w:rsidRDefault="003F3572" w:rsidP="003F3572">
      <w:pPr>
        <w:jc w:val="both"/>
        <w:rPr>
          <w:rFonts w:ascii="Arial" w:hAnsi="Arial" w:cs="Arial"/>
          <w:b/>
          <w:lang w:eastAsia="es-CO"/>
        </w:rPr>
      </w:pPr>
    </w:p>
    <w:p w14:paraId="365B2FC3" w14:textId="5A9A3380" w:rsidR="003F3572" w:rsidRPr="005A562A" w:rsidRDefault="003F3572" w:rsidP="005A562A">
      <w:pPr>
        <w:pStyle w:val="Prrafodelista"/>
        <w:numPr>
          <w:ilvl w:val="0"/>
          <w:numId w:val="19"/>
        </w:numPr>
        <w:jc w:val="both"/>
        <w:rPr>
          <w:rFonts w:ascii="Arial" w:hAnsi="Arial" w:cs="Arial"/>
          <w:b/>
          <w:lang w:eastAsia="es-CO"/>
        </w:rPr>
      </w:pPr>
      <w:r w:rsidRPr="005A562A">
        <w:rPr>
          <w:rFonts w:ascii="Arial" w:hAnsi="Arial" w:cs="Arial"/>
          <w:b/>
          <w:lang w:eastAsia="es-CO"/>
        </w:rPr>
        <w:t>ORGANIZACIÓN Y RECURSOS.</w:t>
      </w:r>
    </w:p>
    <w:p w14:paraId="523236EB" w14:textId="77777777" w:rsidR="003F3572" w:rsidRDefault="003F3572" w:rsidP="004E6302">
      <w:pPr>
        <w:spacing w:line="360" w:lineRule="auto"/>
        <w:jc w:val="both"/>
        <w:rPr>
          <w:rFonts w:ascii="Arial" w:hAnsi="Arial" w:cs="Arial"/>
          <w:lang w:val="es-CO" w:eastAsia="x-none"/>
        </w:rPr>
      </w:pPr>
    </w:p>
    <w:p w14:paraId="05E76F82" w14:textId="7F4A2CC8" w:rsidR="004E6302" w:rsidRDefault="003F3572" w:rsidP="004E6302">
      <w:pPr>
        <w:spacing w:line="360" w:lineRule="auto"/>
        <w:jc w:val="both"/>
        <w:rPr>
          <w:rFonts w:ascii="Arial" w:hAnsi="Arial" w:cs="Arial"/>
          <w:lang w:val="es-CO" w:eastAsia="x-none"/>
        </w:rPr>
      </w:pPr>
      <w:r w:rsidRPr="003F3572">
        <w:rPr>
          <w:rFonts w:ascii="Arial" w:hAnsi="Arial" w:cs="Arial"/>
          <w:lang w:val="es-CO" w:eastAsia="x-none"/>
        </w:rPr>
        <w:t>Se define el presupuesto necesario para el desarrollo del Plan HSE</w:t>
      </w:r>
      <w:r>
        <w:rPr>
          <w:rFonts w:ascii="Arial" w:hAnsi="Arial" w:cs="Arial"/>
          <w:lang w:val="es-CO" w:eastAsia="x-none"/>
        </w:rPr>
        <w:t>Q para el año 2022</w:t>
      </w:r>
      <w:r w:rsidRPr="003F3572">
        <w:rPr>
          <w:rFonts w:ascii="Arial" w:hAnsi="Arial" w:cs="Arial"/>
          <w:lang w:val="es-CO" w:eastAsia="x-none"/>
        </w:rPr>
        <w:t>,</w:t>
      </w:r>
      <w:r>
        <w:rPr>
          <w:rFonts w:ascii="Arial" w:hAnsi="Arial" w:cs="Arial"/>
          <w:lang w:val="es-CO" w:eastAsia="x-none"/>
        </w:rPr>
        <w:t xml:space="preserve"> el cual se ha ejecutado hasta la fecha</w:t>
      </w:r>
      <w:r w:rsidR="00250B3D">
        <w:rPr>
          <w:rFonts w:ascii="Arial" w:hAnsi="Arial" w:cs="Arial"/>
          <w:lang w:val="es-CO" w:eastAsia="x-none"/>
        </w:rPr>
        <w:t xml:space="preserve"> </w:t>
      </w:r>
      <w:r>
        <w:rPr>
          <w:rFonts w:ascii="Arial" w:hAnsi="Arial" w:cs="Arial"/>
          <w:lang w:val="es-CO" w:eastAsia="x-none"/>
        </w:rPr>
        <w:t>un 90%. El presupuesto se le realiza seguimiento cada tres meses por parte de la</w:t>
      </w:r>
      <w:r w:rsidRPr="003F3572">
        <w:rPr>
          <w:rFonts w:ascii="Arial" w:hAnsi="Arial" w:cs="Arial"/>
          <w:lang w:val="es-CO" w:eastAsia="x-none"/>
        </w:rPr>
        <w:t xml:space="preserve"> Gerencia </w:t>
      </w:r>
      <w:r>
        <w:rPr>
          <w:rFonts w:ascii="Arial" w:hAnsi="Arial" w:cs="Arial"/>
          <w:lang w:val="es-CO" w:eastAsia="x-none"/>
        </w:rPr>
        <w:t xml:space="preserve">y el área de </w:t>
      </w:r>
      <w:r w:rsidR="00250B3D">
        <w:rPr>
          <w:rFonts w:ascii="Arial" w:hAnsi="Arial" w:cs="Arial"/>
          <w:lang w:val="es-CO" w:eastAsia="x-none"/>
        </w:rPr>
        <w:t xml:space="preserve">HSEQ, </w:t>
      </w:r>
      <w:r w:rsidR="00250B3D" w:rsidRPr="003F3572">
        <w:rPr>
          <w:rFonts w:ascii="Arial" w:hAnsi="Arial" w:cs="Arial"/>
          <w:lang w:val="es-CO" w:eastAsia="x-none"/>
        </w:rPr>
        <w:t>para</w:t>
      </w:r>
      <w:r w:rsidRPr="003F3572">
        <w:rPr>
          <w:rFonts w:ascii="Arial" w:hAnsi="Arial" w:cs="Arial"/>
          <w:lang w:val="es-CO" w:eastAsia="x-none"/>
        </w:rPr>
        <w:t xml:space="preserve"> dar cumplimiento al desarrollo del sistema de Gestión de la Seguridad y salud en el trabajo (SG-SST)</w:t>
      </w:r>
      <w:r w:rsidR="00250B3D">
        <w:rPr>
          <w:rFonts w:ascii="Arial" w:hAnsi="Arial" w:cs="Arial"/>
          <w:lang w:val="es-CO" w:eastAsia="x-none"/>
        </w:rPr>
        <w:t xml:space="preserve">, </w:t>
      </w:r>
      <w:r w:rsidRPr="003F3572">
        <w:rPr>
          <w:rFonts w:ascii="Arial" w:hAnsi="Arial" w:cs="Arial"/>
          <w:lang w:val="es-CO" w:eastAsia="x-none"/>
        </w:rPr>
        <w:t xml:space="preserve">los procesos objeto del contrato con </w:t>
      </w:r>
      <w:r>
        <w:rPr>
          <w:rFonts w:ascii="Arial" w:hAnsi="Arial" w:cs="Arial"/>
          <w:lang w:val="es-CO" w:eastAsia="x-none"/>
        </w:rPr>
        <w:t>HORO</w:t>
      </w:r>
      <w:r w:rsidRPr="003F3572">
        <w:rPr>
          <w:rFonts w:ascii="Arial" w:hAnsi="Arial" w:cs="Arial"/>
          <w:lang w:val="es-CO" w:eastAsia="x-none"/>
        </w:rPr>
        <w:t xml:space="preserve"> y cumplir con los lineamientos establecidos por el cliente.</w:t>
      </w:r>
    </w:p>
    <w:p w14:paraId="7DC8DB96" w14:textId="5BA4E4B5" w:rsidR="00250B3D" w:rsidRDefault="00250B3D" w:rsidP="004E6302">
      <w:pPr>
        <w:spacing w:line="360" w:lineRule="auto"/>
        <w:jc w:val="both"/>
        <w:rPr>
          <w:rFonts w:ascii="Arial" w:hAnsi="Arial" w:cs="Arial"/>
          <w:lang w:val="es-CO" w:eastAsia="x-none"/>
        </w:rPr>
      </w:pPr>
    </w:p>
    <w:p w14:paraId="58078702" w14:textId="2DC46CAB" w:rsidR="00250B3D" w:rsidRPr="005A562A" w:rsidRDefault="00250B3D" w:rsidP="005A562A">
      <w:pPr>
        <w:pStyle w:val="Prrafodelista"/>
        <w:numPr>
          <w:ilvl w:val="0"/>
          <w:numId w:val="19"/>
        </w:numPr>
        <w:spacing w:line="360" w:lineRule="auto"/>
        <w:jc w:val="both"/>
        <w:rPr>
          <w:rFonts w:ascii="Arial" w:hAnsi="Arial" w:cs="Arial"/>
          <w:b/>
          <w:bCs/>
          <w:lang w:val="es-CO" w:eastAsia="x-none"/>
        </w:rPr>
      </w:pPr>
      <w:r w:rsidRPr="005A562A">
        <w:rPr>
          <w:rFonts w:ascii="Arial" w:hAnsi="Arial" w:cs="Arial"/>
          <w:b/>
          <w:bCs/>
          <w:lang w:val="es-CO" w:eastAsia="x-none"/>
        </w:rPr>
        <w:t>ORGANIZACIÓN</w:t>
      </w:r>
      <w:r w:rsidRPr="005A562A">
        <w:rPr>
          <w:rFonts w:ascii="Arial" w:hAnsi="Arial" w:cs="Arial"/>
          <w:b/>
          <w:bCs/>
          <w:lang w:val="es-CO" w:eastAsia="x-none"/>
        </w:rPr>
        <w:t xml:space="preserve"> HSE</w:t>
      </w:r>
      <w:r w:rsidRPr="005A562A">
        <w:rPr>
          <w:rFonts w:ascii="Arial" w:hAnsi="Arial" w:cs="Arial"/>
          <w:b/>
          <w:bCs/>
          <w:lang w:val="es-CO" w:eastAsia="x-none"/>
        </w:rPr>
        <w:t xml:space="preserve">Q Y CUMPLIMIENTO PLAN ANUAL DE TRABAJO </w:t>
      </w:r>
    </w:p>
    <w:p w14:paraId="596F4672" w14:textId="77777777" w:rsidR="00250B3D" w:rsidRPr="00250B3D" w:rsidRDefault="00250B3D" w:rsidP="00250B3D">
      <w:pPr>
        <w:spacing w:line="360" w:lineRule="auto"/>
        <w:jc w:val="both"/>
        <w:rPr>
          <w:rFonts w:ascii="Arial" w:hAnsi="Arial" w:cs="Arial"/>
          <w:b/>
          <w:bCs/>
          <w:lang w:val="es-CO" w:eastAsia="x-none"/>
        </w:rPr>
      </w:pPr>
    </w:p>
    <w:p w14:paraId="2C394709" w14:textId="53C43DF9" w:rsidR="00250B3D" w:rsidRDefault="005A562A" w:rsidP="004E6302">
      <w:pPr>
        <w:spacing w:line="360" w:lineRule="auto"/>
        <w:jc w:val="both"/>
        <w:rPr>
          <w:rFonts w:ascii="Arial" w:hAnsi="Arial" w:cs="Arial"/>
          <w:lang w:val="es-CO" w:eastAsia="x-none"/>
        </w:rPr>
      </w:pPr>
      <w:r>
        <w:rPr>
          <w:rFonts w:ascii="Arial" w:hAnsi="Arial" w:cs="Arial"/>
          <w:lang w:val="es-CO" w:eastAsia="x-none"/>
        </w:rPr>
        <w:t xml:space="preserve">Para el periodo ejecutado, se realizaron las siguientes actividades encaminadas en la prevención y promoción de la salud de nuestros colaboradores:  </w:t>
      </w:r>
    </w:p>
    <w:p w14:paraId="7A103BFE" w14:textId="307E7443" w:rsidR="005A562A" w:rsidRDefault="005A562A" w:rsidP="004E6302">
      <w:pPr>
        <w:spacing w:line="360" w:lineRule="auto"/>
        <w:jc w:val="both"/>
        <w:rPr>
          <w:rFonts w:ascii="Arial" w:hAnsi="Arial" w:cs="Arial"/>
          <w:lang w:val="es-CO" w:eastAsia="x-none"/>
        </w:rPr>
      </w:pPr>
    </w:p>
    <w:p w14:paraId="158F8521" w14:textId="5C372AA9" w:rsidR="005A562A" w:rsidRPr="005A562A" w:rsidRDefault="005A562A" w:rsidP="005A562A">
      <w:pPr>
        <w:pStyle w:val="Prrafodelista"/>
        <w:numPr>
          <w:ilvl w:val="1"/>
          <w:numId w:val="19"/>
        </w:numPr>
        <w:spacing w:line="360" w:lineRule="auto"/>
        <w:jc w:val="both"/>
        <w:rPr>
          <w:rFonts w:ascii="Arial" w:hAnsi="Arial" w:cs="Arial"/>
          <w:lang w:val="es-CO" w:eastAsia="x-none"/>
        </w:rPr>
      </w:pPr>
      <w:r w:rsidRPr="005A562A">
        <w:rPr>
          <w:rFonts w:ascii="Arial" w:hAnsi="Arial" w:cs="Arial"/>
          <w:lang w:val="es-CO" w:eastAsia="x-none"/>
        </w:rPr>
        <w:t xml:space="preserve"> </w:t>
      </w:r>
      <w:r w:rsidRPr="005A562A">
        <w:rPr>
          <w:rFonts w:ascii="Arial" w:hAnsi="Arial" w:cs="Arial"/>
          <w:b/>
          <w:bCs/>
          <w:lang w:val="es-CO" w:eastAsia="x-none"/>
        </w:rPr>
        <w:t>Capacitación y entrenamiento en HSE.</w:t>
      </w:r>
      <w:r w:rsidRPr="005A562A">
        <w:rPr>
          <w:rFonts w:ascii="Arial" w:hAnsi="Arial" w:cs="Arial"/>
          <w:lang w:val="es-CO" w:eastAsia="x-none"/>
        </w:rPr>
        <w:t xml:space="preserve"> </w:t>
      </w:r>
    </w:p>
    <w:p w14:paraId="3DF2F8F0" w14:textId="77777777" w:rsidR="005A562A" w:rsidRPr="005A562A" w:rsidRDefault="005A562A" w:rsidP="005A562A">
      <w:pPr>
        <w:spacing w:line="360" w:lineRule="auto"/>
        <w:jc w:val="both"/>
        <w:rPr>
          <w:rFonts w:ascii="Arial" w:hAnsi="Arial" w:cs="Arial"/>
          <w:lang w:val="es-CO" w:eastAsia="x-none"/>
        </w:rPr>
      </w:pPr>
    </w:p>
    <w:p w14:paraId="2D44E0A3" w14:textId="4D30C0E6" w:rsidR="005A562A" w:rsidRPr="005A562A" w:rsidRDefault="005A562A" w:rsidP="005A562A">
      <w:pPr>
        <w:spacing w:line="360" w:lineRule="auto"/>
        <w:jc w:val="both"/>
        <w:rPr>
          <w:rFonts w:ascii="Arial" w:hAnsi="Arial" w:cs="Arial"/>
          <w:lang w:val="es-CO" w:eastAsia="x-none"/>
        </w:rPr>
      </w:pPr>
      <w:r>
        <w:rPr>
          <w:rFonts w:ascii="Arial" w:hAnsi="Arial" w:cs="Arial"/>
          <w:lang w:val="es-CO" w:eastAsia="x-none"/>
        </w:rPr>
        <w:t>En la organización</w:t>
      </w:r>
      <w:r w:rsidRPr="005A562A">
        <w:rPr>
          <w:rFonts w:ascii="Arial" w:hAnsi="Arial" w:cs="Arial"/>
          <w:lang w:val="es-CO" w:eastAsia="x-none"/>
        </w:rPr>
        <w:t xml:space="preserve">, el entrenamiento en HSEQ, </w:t>
      </w:r>
      <w:r>
        <w:rPr>
          <w:rFonts w:ascii="Arial" w:hAnsi="Arial" w:cs="Arial"/>
          <w:lang w:val="es-CO" w:eastAsia="x-none"/>
        </w:rPr>
        <w:t>es</w:t>
      </w:r>
      <w:r w:rsidRPr="005A562A">
        <w:rPr>
          <w:rFonts w:ascii="Arial" w:hAnsi="Arial" w:cs="Arial"/>
          <w:lang w:val="es-CO" w:eastAsia="x-none"/>
        </w:rPr>
        <w:t xml:space="preserve"> un proceso continuo para que la seguridad llegue a ser parte de las decisiones de nuestro equipo de trabajo.</w:t>
      </w:r>
    </w:p>
    <w:p w14:paraId="466A91B3" w14:textId="77777777" w:rsidR="005A562A" w:rsidRPr="005A562A" w:rsidRDefault="005A562A" w:rsidP="005A562A">
      <w:pPr>
        <w:spacing w:line="360" w:lineRule="auto"/>
        <w:jc w:val="both"/>
        <w:rPr>
          <w:rFonts w:ascii="Arial" w:hAnsi="Arial" w:cs="Arial"/>
          <w:lang w:val="es-CO" w:eastAsia="x-none"/>
        </w:rPr>
      </w:pPr>
    </w:p>
    <w:p w14:paraId="01645A9F" w14:textId="2412EE4A" w:rsidR="005A562A" w:rsidRPr="005A562A" w:rsidRDefault="005A562A" w:rsidP="005A562A">
      <w:pPr>
        <w:spacing w:line="360" w:lineRule="auto"/>
        <w:jc w:val="both"/>
        <w:rPr>
          <w:rFonts w:ascii="Arial" w:hAnsi="Arial" w:cs="Arial"/>
          <w:lang w:val="es-CO" w:eastAsia="x-none"/>
        </w:rPr>
      </w:pPr>
      <w:r>
        <w:rPr>
          <w:rFonts w:ascii="Arial" w:hAnsi="Arial" w:cs="Arial"/>
          <w:lang w:val="es-CO" w:eastAsia="x-none"/>
        </w:rPr>
        <w:t>En el periodo evaluado, s</w:t>
      </w:r>
      <w:r w:rsidRPr="005A562A">
        <w:rPr>
          <w:rFonts w:ascii="Arial" w:hAnsi="Arial" w:cs="Arial"/>
          <w:lang w:val="es-CO" w:eastAsia="x-none"/>
        </w:rPr>
        <w:t>e realizar</w:t>
      </w:r>
      <w:r>
        <w:rPr>
          <w:rFonts w:ascii="Arial" w:hAnsi="Arial" w:cs="Arial"/>
          <w:lang w:val="es-CO" w:eastAsia="x-none"/>
        </w:rPr>
        <w:t>on</w:t>
      </w:r>
      <w:r w:rsidRPr="005A562A">
        <w:rPr>
          <w:rFonts w:ascii="Arial" w:hAnsi="Arial" w:cs="Arial"/>
          <w:lang w:val="es-CO" w:eastAsia="x-none"/>
        </w:rPr>
        <w:t xml:space="preserve"> charlas sobre Salud, Seguridad, medio ambiente y calidad</w:t>
      </w:r>
      <w:r>
        <w:rPr>
          <w:rFonts w:ascii="Arial" w:hAnsi="Arial" w:cs="Arial"/>
          <w:lang w:val="es-CO" w:eastAsia="x-none"/>
        </w:rPr>
        <w:t>/inocuidad alimentaria.</w:t>
      </w:r>
      <w:r w:rsidRPr="005A562A">
        <w:rPr>
          <w:rFonts w:ascii="Arial" w:hAnsi="Arial" w:cs="Arial"/>
          <w:lang w:val="es-CO" w:eastAsia="x-none"/>
        </w:rPr>
        <w:t xml:space="preserve"> Estas </w:t>
      </w:r>
      <w:r>
        <w:rPr>
          <w:rFonts w:ascii="Arial" w:hAnsi="Arial" w:cs="Arial"/>
          <w:lang w:val="es-CO" w:eastAsia="x-none"/>
        </w:rPr>
        <w:t>fueron</w:t>
      </w:r>
      <w:r w:rsidRPr="005A562A">
        <w:rPr>
          <w:rFonts w:ascii="Arial" w:hAnsi="Arial" w:cs="Arial"/>
          <w:lang w:val="es-CO" w:eastAsia="x-none"/>
        </w:rPr>
        <w:t xml:space="preserve"> dirigidas por </w:t>
      </w:r>
      <w:r>
        <w:rPr>
          <w:rFonts w:ascii="Arial" w:hAnsi="Arial" w:cs="Arial"/>
          <w:lang w:val="es-CO" w:eastAsia="x-none"/>
        </w:rPr>
        <w:t xml:space="preserve">asesor externo del SGI y profesional en Nutrición de la organización.  </w:t>
      </w:r>
    </w:p>
    <w:p w14:paraId="355A2516" w14:textId="67DEB33C" w:rsidR="005A562A" w:rsidRPr="005A562A" w:rsidRDefault="00EC487B" w:rsidP="005A562A">
      <w:pPr>
        <w:spacing w:line="360" w:lineRule="auto"/>
        <w:jc w:val="both"/>
        <w:rPr>
          <w:rFonts w:ascii="Arial" w:hAnsi="Arial" w:cs="Arial"/>
          <w:lang w:val="es-CO" w:eastAsia="x-none"/>
        </w:rPr>
      </w:pPr>
      <w:r>
        <w:rPr>
          <w:rFonts w:ascii="Arial" w:hAnsi="Arial" w:cs="Arial"/>
          <w:lang w:val="es-CO" w:eastAsia="x-none"/>
        </w:rPr>
        <w:t xml:space="preserve">El </w:t>
      </w:r>
      <w:r w:rsidR="005A562A" w:rsidRPr="005A562A">
        <w:rPr>
          <w:rFonts w:ascii="Arial" w:hAnsi="Arial" w:cs="Arial"/>
          <w:lang w:val="es-CO" w:eastAsia="x-none"/>
        </w:rPr>
        <w:t>propósito</w:t>
      </w:r>
      <w:r>
        <w:rPr>
          <w:rFonts w:ascii="Arial" w:hAnsi="Arial" w:cs="Arial"/>
          <w:lang w:val="es-CO" w:eastAsia="x-none"/>
        </w:rPr>
        <w:t xml:space="preserve"> de las capacitaciones en las áreas anteriormente mencionadas</w:t>
      </w:r>
      <w:r w:rsidR="005A562A" w:rsidRPr="005A562A">
        <w:rPr>
          <w:rFonts w:ascii="Arial" w:hAnsi="Arial" w:cs="Arial"/>
          <w:lang w:val="es-CO" w:eastAsia="x-none"/>
        </w:rPr>
        <w:t xml:space="preserve">, es contar con personal dotado de las habilidades y las aptitudes necesarias para </w:t>
      </w:r>
      <w:r w:rsidR="005A562A" w:rsidRPr="005A562A">
        <w:rPr>
          <w:rFonts w:ascii="Arial" w:hAnsi="Arial" w:cs="Arial"/>
          <w:lang w:val="es-CO" w:eastAsia="x-none"/>
        </w:rPr>
        <w:lastRenderedPageBreak/>
        <w:t>desempeñar el trabajo con seguridad. Para tal fin se capacitar</w:t>
      </w:r>
      <w:r>
        <w:rPr>
          <w:rFonts w:ascii="Arial" w:hAnsi="Arial" w:cs="Arial"/>
          <w:lang w:val="es-CO" w:eastAsia="x-none"/>
        </w:rPr>
        <w:t xml:space="preserve">on </w:t>
      </w:r>
      <w:r w:rsidR="005A562A" w:rsidRPr="005A562A">
        <w:rPr>
          <w:rFonts w:ascii="Arial" w:hAnsi="Arial" w:cs="Arial"/>
          <w:lang w:val="es-CO" w:eastAsia="x-none"/>
        </w:rPr>
        <w:t xml:space="preserve">en los siguientes aspectos:  </w:t>
      </w:r>
    </w:p>
    <w:p w14:paraId="5E4D9A76" w14:textId="77777777" w:rsidR="005A562A" w:rsidRPr="005A562A" w:rsidRDefault="005A562A" w:rsidP="005A562A">
      <w:pPr>
        <w:spacing w:line="360" w:lineRule="auto"/>
        <w:jc w:val="both"/>
        <w:rPr>
          <w:rFonts w:ascii="Arial" w:hAnsi="Arial" w:cs="Arial"/>
          <w:lang w:val="es-CO" w:eastAsia="x-none"/>
        </w:rPr>
      </w:pPr>
    </w:p>
    <w:p w14:paraId="78165595" w14:textId="77777777" w:rsidR="00EC487B" w:rsidRDefault="005A562A" w:rsidP="005A562A">
      <w:pPr>
        <w:pStyle w:val="Prrafodelista"/>
        <w:numPr>
          <w:ilvl w:val="0"/>
          <w:numId w:val="21"/>
        </w:numPr>
        <w:spacing w:line="360" w:lineRule="auto"/>
        <w:jc w:val="both"/>
        <w:rPr>
          <w:rFonts w:ascii="Arial" w:hAnsi="Arial" w:cs="Arial"/>
          <w:lang w:val="es-CO" w:eastAsia="x-none"/>
        </w:rPr>
      </w:pPr>
      <w:r w:rsidRPr="00EC487B">
        <w:rPr>
          <w:rFonts w:ascii="Arial" w:hAnsi="Arial" w:cs="Arial"/>
          <w:lang w:val="es-CO" w:eastAsia="x-none"/>
        </w:rPr>
        <w:t>Manipulación de alimentos (seguridad e higiene)</w:t>
      </w:r>
    </w:p>
    <w:p w14:paraId="3BEAD27A" w14:textId="7F4D1649" w:rsidR="005A562A" w:rsidRDefault="00EC487B" w:rsidP="005A562A">
      <w:pPr>
        <w:pStyle w:val="Prrafodelista"/>
        <w:numPr>
          <w:ilvl w:val="0"/>
          <w:numId w:val="21"/>
        </w:numPr>
        <w:spacing w:line="360" w:lineRule="auto"/>
        <w:jc w:val="both"/>
        <w:rPr>
          <w:rFonts w:ascii="Arial" w:hAnsi="Arial" w:cs="Arial"/>
          <w:lang w:val="es-CO" w:eastAsia="x-none"/>
        </w:rPr>
      </w:pPr>
      <w:r w:rsidRPr="00EC487B">
        <w:rPr>
          <w:rFonts w:ascii="Arial" w:hAnsi="Arial" w:cs="Arial"/>
          <w:lang w:val="es-CO" w:eastAsia="x-none"/>
        </w:rPr>
        <w:t>Riesgo Psicosocial</w:t>
      </w:r>
      <w:r>
        <w:rPr>
          <w:rFonts w:ascii="Arial" w:hAnsi="Arial" w:cs="Arial"/>
          <w:lang w:val="es-CO" w:eastAsia="x-none"/>
        </w:rPr>
        <w:t xml:space="preserve"> – Estrés laboral</w:t>
      </w:r>
    </w:p>
    <w:p w14:paraId="4B5CFBD5" w14:textId="0983B188" w:rsidR="00EC487B" w:rsidRDefault="00EC487B" w:rsidP="005A562A">
      <w:pPr>
        <w:pStyle w:val="Prrafodelista"/>
        <w:numPr>
          <w:ilvl w:val="0"/>
          <w:numId w:val="21"/>
        </w:numPr>
        <w:spacing w:line="360" w:lineRule="auto"/>
        <w:jc w:val="both"/>
        <w:rPr>
          <w:rFonts w:ascii="Arial" w:hAnsi="Arial" w:cs="Arial"/>
          <w:lang w:val="es-CO" w:eastAsia="x-none"/>
        </w:rPr>
      </w:pPr>
      <w:r>
        <w:rPr>
          <w:rFonts w:ascii="Arial" w:hAnsi="Arial" w:cs="Arial"/>
          <w:lang w:val="es-CO" w:eastAsia="x-none"/>
        </w:rPr>
        <w:t>Manejo de Residuos Sólidos y Medevac</w:t>
      </w:r>
    </w:p>
    <w:p w14:paraId="4F084D87" w14:textId="54A4E95F" w:rsidR="00EC487B" w:rsidRDefault="00EC487B" w:rsidP="005A562A">
      <w:pPr>
        <w:pStyle w:val="Prrafodelista"/>
        <w:numPr>
          <w:ilvl w:val="0"/>
          <w:numId w:val="21"/>
        </w:numPr>
        <w:spacing w:line="360" w:lineRule="auto"/>
        <w:jc w:val="both"/>
        <w:rPr>
          <w:rFonts w:ascii="Arial" w:hAnsi="Arial" w:cs="Arial"/>
          <w:lang w:val="es-CO" w:eastAsia="x-none"/>
        </w:rPr>
      </w:pPr>
      <w:r>
        <w:rPr>
          <w:rFonts w:ascii="Arial" w:hAnsi="Arial" w:cs="Arial"/>
          <w:lang w:val="es-CO" w:eastAsia="x-none"/>
        </w:rPr>
        <w:t>Riesgo Eléctrico</w:t>
      </w:r>
    </w:p>
    <w:p w14:paraId="7865394F" w14:textId="518F0F98" w:rsidR="00EC487B" w:rsidRDefault="00EC487B" w:rsidP="005A562A">
      <w:pPr>
        <w:pStyle w:val="Prrafodelista"/>
        <w:numPr>
          <w:ilvl w:val="0"/>
          <w:numId w:val="21"/>
        </w:numPr>
        <w:spacing w:line="360" w:lineRule="auto"/>
        <w:jc w:val="both"/>
        <w:rPr>
          <w:rFonts w:ascii="Arial" w:hAnsi="Arial" w:cs="Arial"/>
          <w:lang w:val="es-CO" w:eastAsia="x-none"/>
        </w:rPr>
      </w:pPr>
      <w:r>
        <w:rPr>
          <w:rFonts w:ascii="Arial" w:hAnsi="Arial" w:cs="Arial"/>
          <w:lang w:val="es-CO" w:eastAsia="x-none"/>
        </w:rPr>
        <w:t>Riesgo Químico</w:t>
      </w:r>
    </w:p>
    <w:p w14:paraId="0C6693EF" w14:textId="2C0DA397" w:rsidR="00EC487B" w:rsidRDefault="00EC487B" w:rsidP="005A562A">
      <w:pPr>
        <w:pStyle w:val="Prrafodelista"/>
        <w:numPr>
          <w:ilvl w:val="0"/>
          <w:numId w:val="21"/>
        </w:numPr>
        <w:spacing w:line="360" w:lineRule="auto"/>
        <w:jc w:val="both"/>
        <w:rPr>
          <w:rFonts w:ascii="Arial" w:hAnsi="Arial" w:cs="Arial"/>
          <w:lang w:val="es-CO" w:eastAsia="x-none"/>
        </w:rPr>
      </w:pPr>
      <w:r>
        <w:rPr>
          <w:rFonts w:ascii="Arial" w:hAnsi="Arial" w:cs="Arial"/>
          <w:lang w:val="es-CO" w:eastAsia="x-none"/>
        </w:rPr>
        <w:t>Brigadas de Emergencia</w:t>
      </w:r>
    </w:p>
    <w:p w14:paraId="22499393" w14:textId="0BCA0D93" w:rsidR="00EC487B" w:rsidRDefault="00EC487B" w:rsidP="005A562A">
      <w:pPr>
        <w:pStyle w:val="Prrafodelista"/>
        <w:numPr>
          <w:ilvl w:val="0"/>
          <w:numId w:val="21"/>
        </w:numPr>
        <w:spacing w:line="360" w:lineRule="auto"/>
        <w:jc w:val="both"/>
        <w:rPr>
          <w:rFonts w:ascii="Arial" w:hAnsi="Arial" w:cs="Arial"/>
          <w:lang w:val="es-CO" w:eastAsia="x-none"/>
        </w:rPr>
      </w:pPr>
      <w:r>
        <w:rPr>
          <w:rFonts w:ascii="Arial" w:hAnsi="Arial" w:cs="Arial"/>
          <w:lang w:val="es-CO" w:eastAsia="x-none"/>
        </w:rPr>
        <w:t>Riesgo Mecánico</w:t>
      </w:r>
    </w:p>
    <w:p w14:paraId="57DF4BD1" w14:textId="617775AD" w:rsidR="00EC487B" w:rsidRDefault="00EC487B" w:rsidP="005A562A">
      <w:pPr>
        <w:pStyle w:val="Prrafodelista"/>
        <w:numPr>
          <w:ilvl w:val="0"/>
          <w:numId w:val="21"/>
        </w:numPr>
        <w:spacing w:line="360" w:lineRule="auto"/>
        <w:jc w:val="both"/>
        <w:rPr>
          <w:rFonts w:ascii="Arial" w:hAnsi="Arial" w:cs="Arial"/>
          <w:lang w:val="es-CO" w:eastAsia="x-none"/>
        </w:rPr>
      </w:pPr>
      <w:r>
        <w:rPr>
          <w:rFonts w:ascii="Arial" w:hAnsi="Arial" w:cs="Arial"/>
          <w:lang w:val="es-CO" w:eastAsia="x-none"/>
        </w:rPr>
        <w:t>Actos y Condiciones Inseguras</w:t>
      </w:r>
    </w:p>
    <w:p w14:paraId="3EEA4D4F" w14:textId="647CD1F7" w:rsidR="00EC487B" w:rsidRDefault="00EC487B" w:rsidP="005A562A">
      <w:pPr>
        <w:pStyle w:val="Prrafodelista"/>
        <w:numPr>
          <w:ilvl w:val="0"/>
          <w:numId w:val="21"/>
        </w:numPr>
        <w:spacing w:line="360" w:lineRule="auto"/>
        <w:jc w:val="both"/>
        <w:rPr>
          <w:rFonts w:ascii="Arial" w:hAnsi="Arial" w:cs="Arial"/>
          <w:lang w:val="es-CO" w:eastAsia="x-none"/>
        </w:rPr>
      </w:pPr>
      <w:r>
        <w:rPr>
          <w:rFonts w:ascii="Arial" w:hAnsi="Arial" w:cs="Arial"/>
          <w:lang w:val="es-CO" w:eastAsia="x-none"/>
        </w:rPr>
        <w:t>Riesgo Biomecánico</w:t>
      </w:r>
    </w:p>
    <w:p w14:paraId="6A474891" w14:textId="1E1A2543" w:rsidR="00EC487B" w:rsidRDefault="00EC487B" w:rsidP="005A562A">
      <w:pPr>
        <w:pStyle w:val="Prrafodelista"/>
        <w:numPr>
          <w:ilvl w:val="0"/>
          <w:numId w:val="21"/>
        </w:numPr>
        <w:spacing w:line="360" w:lineRule="auto"/>
        <w:jc w:val="both"/>
        <w:rPr>
          <w:rFonts w:ascii="Arial" w:hAnsi="Arial" w:cs="Arial"/>
          <w:lang w:val="es-CO" w:eastAsia="x-none"/>
        </w:rPr>
      </w:pPr>
      <w:r>
        <w:rPr>
          <w:rFonts w:ascii="Arial" w:hAnsi="Arial" w:cs="Arial"/>
          <w:lang w:val="es-CO" w:eastAsia="x-none"/>
        </w:rPr>
        <w:t>Producto o Servicio No Conforme</w:t>
      </w:r>
    </w:p>
    <w:p w14:paraId="6C143B07" w14:textId="495C7EA7" w:rsidR="00EC487B" w:rsidRDefault="00EC487B" w:rsidP="005A562A">
      <w:pPr>
        <w:pStyle w:val="Prrafodelista"/>
        <w:numPr>
          <w:ilvl w:val="0"/>
          <w:numId w:val="21"/>
        </w:numPr>
        <w:spacing w:line="360" w:lineRule="auto"/>
        <w:jc w:val="both"/>
        <w:rPr>
          <w:rFonts w:ascii="Arial" w:hAnsi="Arial" w:cs="Arial"/>
          <w:lang w:val="es-CO" w:eastAsia="x-none"/>
        </w:rPr>
      </w:pPr>
      <w:r>
        <w:rPr>
          <w:rFonts w:ascii="Arial" w:hAnsi="Arial" w:cs="Arial"/>
          <w:lang w:val="es-CO" w:eastAsia="x-none"/>
        </w:rPr>
        <w:t>Peligros y Riesgos en SST – Peligros y Riesgos Alimentarios</w:t>
      </w:r>
    </w:p>
    <w:p w14:paraId="7C73B7AA" w14:textId="1B82D843" w:rsidR="00EC487B" w:rsidRPr="00EC487B" w:rsidRDefault="00EC487B" w:rsidP="005A562A">
      <w:pPr>
        <w:pStyle w:val="Prrafodelista"/>
        <w:numPr>
          <w:ilvl w:val="0"/>
          <w:numId w:val="21"/>
        </w:numPr>
        <w:spacing w:line="360" w:lineRule="auto"/>
        <w:jc w:val="both"/>
        <w:rPr>
          <w:rFonts w:ascii="Arial" w:hAnsi="Arial" w:cs="Arial"/>
          <w:lang w:val="es-CO" w:eastAsia="x-none"/>
        </w:rPr>
      </w:pPr>
      <w:r>
        <w:rPr>
          <w:rFonts w:ascii="Arial" w:hAnsi="Arial" w:cs="Arial"/>
          <w:lang w:val="es-CO" w:eastAsia="x-none"/>
        </w:rPr>
        <w:t xml:space="preserve">Manejo y almacenamiento de Productos </w:t>
      </w:r>
      <w:r w:rsidR="00C635A9">
        <w:rPr>
          <w:rFonts w:ascii="Arial" w:hAnsi="Arial" w:cs="Arial"/>
          <w:lang w:val="es-CO" w:eastAsia="x-none"/>
        </w:rPr>
        <w:t>Químicos</w:t>
      </w:r>
    </w:p>
    <w:p w14:paraId="7013C657" w14:textId="034C47A0" w:rsidR="00EC487B" w:rsidRDefault="00EC487B" w:rsidP="00EC487B">
      <w:pPr>
        <w:spacing w:line="360" w:lineRule="auto"/>
        <w:jc w:val="both"/>
        <w:rPr>
          <w:rFonts w:ascii="Arial" w:hAnsi="Arial" w:cs="Arial"/>
          <w:lang w:val="es-CO" w:eastAsia="x-none"/>
        </w:rPr>
      </w:pPr>
    </w:p>
    <w:p w14:paraId="5C52DA71" w14:textId="32BB16D6" w:rsidR="00C635A9" w:rsidRPr="00C635A9" w:rsidRDefault="00C635A9" w:rsidP="00C635A9">
      <w:pPr>
        <w:pStyle w:val="Prrafodelista"/>
        <w:numPr>
          <w:ilvl w:val="1"/>
          <w:numId w:val="19"/>
        </w:numPr>
        <w:spacing w:line="360" w:lineRule="auto"/>
        <w:jc w:val="both"/>
        <w:rPr>
          <w:rFonts w:ascii="Arial" w:hAnsi="Arial" w:cs="Arial"/>
          <w:b/>
          <w:bCs/>
          <w:lang w:val="es-CO" w:eastAsia="x-none"/>
        </w:rPr>
      </w:pPr>
      <w:r w:rsidRPr="00C635A9">
        <w:rPr>
          <w:rFonts w:ascii="Arial" w:hAnsi="Arial" w:cs="Arial"/>
          <w:b/>
          <w:bCs/>
          <w:lang w:val="es-CO" w:eastAsia="x-none"/>
        </w:rPr>
        <w:t xml:space="preserve">Reglamento de Higiene y Seguridad Industrial </w:t>
      </w:r>
    </w:p>
    <w:p w14:paraId="71930DEB" w14:textId="77777777" w:rsidR="00C635A9" w:rsidRPr="00C635A9" w:rsidRDefault="00C635A9" w:rsidP="00C635A9">
      <w:pPr>
        <w:spacing w:line="360" w:lineRule="auto"/>
        <w:jc w:val="both"/>
        <w:rPr>
          <w:rFonts w:ascii="Arial" w:hAnsi="Arial" w:cs="Arial"/>
          <w:lang w:val="es-CO" w:eastAsia="x-none"/>
        </w:rPr>
      </w:pPr>
    </w:p>
    <w:p w14:paraId="7E3EEACE" w14:textId="05AF4BC6" w:rsidR="005A562A" w:rsidRDefault="00C635A9" w:rsidP="00C635A9">
      <w:pPr>
        <w:spacing w:line="360" w:lineRule="auto"/>
        <w:jc w:val="both"/>
        <w:rPr>
          <w:rFonts w:ascii="Arial" w:hAnsi="Arial" w:cs="Arial"/>
          <w:lang w:val="es-CO" w:eastAsia="x-none"/>
        </w:rPr>
      </w:pPr>
      <w:r w:rsidRPr="00C635A9">
        <w:rPr>
          <w:rFonts w:ascii="Arial" w:hAnsi="Arial" w:cs="Arial"/>
          <w:lang w:val="es-CO" w:eastAsia="x-none"/>
        </w:rPr>
        <w:t xml:space="preserve">Para efectos del contrato </w:t>
      </w:r>
      <w:r>
        <w:rPr>
          <w:rFonts w:ascii="Arial" w:hAnsi="Arial" w:cs="Arial"/>
          <w:lang w:val="es-CO" w:eastAsia="x-none"/>
        </w:rPr>
        <w:t>HORO,</w:t>
      </w:r>
      <w:r w:rsidRPr="00C635A9">
        <w:rPr>
          <w:rFonts w:ascii="Arial" w:hAnsi="Arial" w:cs="Arial"/>
          <w:lang w:val="es-CO" w:eastAsia="x-none"/>
        </w:rPr>
        <w:t xml:space="preserve"> cuenta con el Reglamento de Seguridad y Salud en el Trabajo. Este reglamento se </w:t>
      </w:r>
      <w:r>
        <w:rPr>
          <w:rFonts w:ascii="Arial" w:hAnsi="Arial" w:cs="Arial"/>
          <w:lang w:val="es-CO" w:eastAsia="x-none"/>
        </w:rPr>
        <w:t>cuenta fijado en la oficina HSEQ y gerencia, para inf</w:t>
      </w:r>
      <w:r w:rsidRPr="00C635A9">
        <w:rPr>
          <w:rFonts w:ascii="Arial" w:hAnsi="Arial" w:cs="Arial"/>
          <w:lang w:val="es-CO" w:eastAsia="x-none"/>
        </w:rPr>
        <w:t>ormar a los trabajadores los aspectos que debe</w:t>
      </w:r>
      <w:r>
        <w:rPr>
          <w:rFonts w:ascii="Arial" w:hAnsi="Arial" w:cs="Arial"/>
          <w:lang w:val="es-CO" w:eastAsia="x-none"/>
        </w:rPr>
        <w:t>n</w:t>
      </w:r>
      <w:r w:rsidRPr="00C635A9">
        <w:rPr>
          <w:rFonts w:ascii="Arial" w:hAnsi="Arial" w:cs="Arial"/>
          <w:lang w:val="es-CO" w:eastAsia="x-none"/>
        </w:rPr>
        <w:t xml:space="preserve"> cumplir de acuerdo a la ley.</w:t>
      </w:r>
    </w:p>
    <w:p w14:paraId="30FA9EB5" w14:textId="2C607D30" w:rsidR="00C635A9" w:rsidRDefault="00C635A9" w:rsidP="00C635A9">
      <w:pPr>
        <w:spacing w:line="360" w:lineRule="auto"/>
        <w:jc w:val="both"/>
        <w:rPr>
          <w:rFonts w:ascii="Arial" w:hAnsi="Arial" w:cs="Arial"/>
          <w:lang w:val="es-CO" w:eastAsia="x-none"/>
        </w:rPr>
      </w:pPr>
    </w:p>
    <w:p w14:paraId="0CAF71E2" w14:textId="41B09D9A" w:rsidR="00C635A9" w:rsidRDefault="00C635A9" w:rsidP="00C635A9">
      <w:pPr>
        <w:spacing w:line="360" w:lineRule="auto"/>
        <w:jc w:val="both"/>
        <w:rPr>
          <w:rFonts w:ascii="Arial" w:hAnsi="Arial" w:cs="Arial"/>
          <w:lang w:val="es-CO" w:eastAsia="x-none"/>
        </w:rPr>
      </w:pPr>
    </w:p>
    <w:p w14:paraId="2F9B071F" w14:textId="696CF27F" w:rsidR="00C635A9" w:rsidRDefault="00C635A9" w:rsidP="00C635A9">
      <w:pPr>
        <w:spacing w:line="360" w:lineRule="auto"/>
        <w:jc w:val="both"/>
        <w:rPr>
          <w:rFonts w:ascii="Arial" w:hAnsi="Arial" w:cs="Arial"/>
          <w:lang w:val="es-CO" w:eastAsia="x-none"/>
        </w:rPr>
      </w:pPr>
    </w:p>
    <w:p w14:paraId="139FE1DC" w14:textId="77A861BA" w:rsidR="00C635A9" w:rsidRDefault="00C635A9" w:rsidP="00C635A9">
      <w:pPr>
        <w:spacing w:line="360" w:lineRule="auto"/>
        <w:jc w:val="both"/>
        <w:rPr>
          <w:rFonts w:ascii="Arial" w:hAnsi="Arial" w:cs="Arial"/>
          <w:lang w:val="es-CO" w:eastAsia="x-none"/>
        </w:rPr>
      </w:pPr>
    </w:p>
    <w:p w14:paraId="11BA0E3D" w14:textId="77777777" w:rsidR="00C635A9" w:rsidRDefault="00C635A9" w:rsidP="00C635A9">
      <w:pPr>
        <w:spacing w:line="360" w:lineRule="auto"/>
        <w:jc w:val="both"/>
        <w:rPr>
          <w:rFonts w:ascii="Arial" w:hAnsi="Arial" w:cs="Arial"/>
          <w:lang w:val="es-CO" w:eastAsia="x-none"/>
        </w:rPr>
      </w:pPr>
    </w:p>
    <w:p w14:paraId="34EAB35D" w14:textId="39A34D9F" w:rsidR="00C635A9" w:rsidRDefault="00C635A9" w:rsidP="00C635A9">
      <w:pPr>
        <w:pStyle w:val="Prrafodelista"/>
        <w:numPr>
          <w:ilvl w:val="1"/>
          <w:numId w:val="19"/>
        </w:numPr>
        <w:spacing w:line="360" w:lineRule="auto"/>
        <w:jc w:val="both"/>
        <w:rPr>
          <w:rFonts w:ascii="Arial" w:hAnsi="Arial" w:cs="Arial"/>
          <w:b/>
          <w:bCs/>
          <w:lang w:val="es-CO" w:eastAsia="x-none"/>
        </w:rPr>
      </w:pPr>
      <w:r w:rsidRPr="00C635A9">
        <w:rPr>
          <w:rFonts w:ascii="Arial" w:hAnsi="Arial" w:cs="Arial"/>
          <w:b/>
          <w:bCs/>
          <w:lang w:val="es-CO" w:eastAsia="x-none"/>
        </w:rPr>
        <w:lastRenderedPageBreak/>
        <w:t xml:space="preserve">Comité Paritario de Seguridad y Salud en el trabajo </w:t>
      </w:r>
    </w:p>
    <w:p w14:paraId="48E5A10E" w14:textId="77777777" w:rsidR="00C635A9" w:rsidRPr="00C635A9" w:rsidRDefault="00C635A9" w:rsidP="00C635A9">
      <w:pPr>
        <w:pStyle w:val="Prrafodelista"/>
        <w:spacing w:line="360" w:lineRule="auto"/>
        <w:ind w:left="1080"/>
        <w:jc w:val="both"/>
        <w:rPr>
          <w:rFonts w:ascii="Arial" w:hAnsi="Arial" w:cs="Arial"/>
          <w:b/>
          <w:bCs/>
          <w:lang w:val="es-CO" w:eastAsia="x-none"/>
        </w:rPr>
      </w:pPr>
    </w:p>
    <w:p w14:paraId="423F5C18" w14:textId="02EE1E06" w:rsidR="00C635A9" w:rsidRDefault="00C635A9" w:rsidP="00C635A9">
      <w:pPr>
        <w:spacing w:line="360" w:lineRule="auto"/>
        <w:jc w:val="both"/>
        <w:rPr>
          <w:rFonts w:ascii="Arial" w:hAnsi="Arial" w:cs="Arial"/>
          <w:lang w:val="es-CO" w:eastAsia="x-none"/>
        </w:rPr>
      </w:pPr>
      <w:r>
        <w:rPr>
          <w:rFonts w:ascii="Arial" w:hAnsi="Arial" w:cs="Arial"/>
          <w:lang w:val="es-CO" w:eastAsia="x-none"/>
        </w:rPr>
        <w:t xml:space="preserve">Se tiene conformado el COPASST de acuerdo a los estipulado por la normatividad legal vigente. En este periodo el comité recibió capacitación en requisitos legales y funciones (roles y responsabilidades) por parte del asesor externo del SGI. </w:t>
      </w:r>
    </w:p>
    <w:p w14:paraId="6C93F36A" w14:textId="77777777" w:rsidR="00C635A9" w:rsidRDefault="00C635A9" w:rsidP="00C635A9">
      <w:pPr>
        <w:spacing w:line="360" w:lineRule="auto"/>
        <w:jc w:val="both"/>
        <w:rPr>
          <w:rFonts w:ascii="Arial" w:hAnsi="Arial" w:cs="Arial"/>
          <w:lang w:val="es-CO" w:eastAsia="x-none"/>
        </w:rPr>
      </w:pPr>
    </w:p>
    <w:p w14:paraId="7592EDFC" w14:textId="633E8D5D" w:rsidR="00C635A9" w:rsidRDefault="00C635A9" w:rsidP="00C635A9">
      <w:pPr>
        <w:pStyle w:val="Prrafodelista"/>
        <w:numPr>
          <w:ilvl w:val="1"/>
          <w:numId w:val="19"/>
        </w:numPr>
        <w:spacing w:line="360" w:lineRule="auto"/>
        <w:jc w:val="both"/>
        <w:rPr>
          <w:rFonts w:ascii="Arial" w:hAnsi="Arial" w:cs="Arial"/>
          <w:b/>
          <w:bCs/>
          <w:lang w:val="es-CO" w:eastAsia="x-none"/>
        </w:rPr>
      </w:pPr>
      <w:r w:rsidRPr="00C635A9">
        <w:rPr>
          <w:rFonts w:ascii="Arial" w:hAnsi="Arial" w:cs="Arial"/>
          <w:b/>
          <w:bCs/>
          <w:lang w:val="es-CO" w:eastAsia="x-none"/>
        </w:rPr>
        <w:t>Comité de Convivencia Laboral</w:t>
      </w:r>
    </w:p>
    <w:p w14:paraId="71C214E7" w14:textId="77777777" w:rsidR="00C635A9" w:rsidRPr="00C635A9" w:rsidRDefault="00C635A9" w:rsidP="00C635A9">
      <w:pPr>
        <w:pStyle w:val="Prrafodelista"/>
        <w:spacing w:line="360" w:lineRule="auto"/>
        <w:ind w:left="1080"/>
        <w:jc w:val="both"/>
        <w:rPr>
          <w:rFonts w:ascii="Arial" w:hAnsi="Arial" w:cs="Arial"/>
          <w:b/>
          <w:bCs/>
          <w:lang w:val="es-CO" w:eastAsia="x-none"/>
        </w:rPr>
      </w:pPr>
    </w:p>
    <w:p w14:paraId="69F16AB3" w14:textId="349C7F4A" w:rsidR="005A562A" w:rsidRDefault="00C635A9" w:rsidP="004E6302">
      <w:pPr>
        <w:spacing w:line="360" w:lineRule="auto"/>
        <w:jc w:val="both"/>
        <w:rPr>
          <w:rFonts w:ascii="Arial" w:hAnsi="Arial" w:cs="Arial"/>
          <w:lang w:val="es-CO" w:eastAsia="x-none"/>
        </w:rPr>
      </w:pPr>
      <w:r w:rsidRPr="00C635A9">
        <w:rPr>
          <w:rFonts w:ascii="Arial" w:hAnsi="Arial" w:cs="Arial"/>
          <w:lang w:val="es-CO" w:eastAsia="x-none"/>
        </w:rPr>
        <w:t xml:space="preserve">Se tiene conformado el </w:t>
      </w:r>
      <w:r>
        <w:rPr>
          <w:rFonts w:ascii="Arial" w:hAnsi="Arial" w:cs="Arial"/>
          <w:lang w:val="es-CO" w:eastAsia="x-none"/>
        </w:rPr>
        <w:t xml:space="preserve">Comité de convivencia Laboral </w:t>
      </w:r>
      <w:r w:rsidRPr="00C635A9">
        <w:rPr>
          <w:rFonts w:ascii="Arial" w:hAnsi="Arial" w:cs="Arial"/>
          <w:lang w:val="es-CO" w:eastAsia="x-none"/>
        </w:rPr>
        <w:t>de acuerdo a los estipulado por la normatividad legal vigente. En este periodo el comité recibió capacitación en requisitos legales y funciones</w:t>
      </w:r>
      <w:r>
        <w:rPr>
          <w:rFonts w:ascii="Arial" w:hAnsi="Arial" w:cs="Arial"/>
          <w:lang w:val="es-CO" w:eastAsia="x-none"/>
        </w:rPr>
        <w:t xml:space="preserve"> </w:t>
      </w:r>
      <w:r w:rsidRPr="00C635A9">
        <w:rPr>
          <w:rFonts w:ascii="Arial" w:hAnsi="Arial" w:cs="Arial"/>
          <w:lang w:val="es-CO" w:eastAsia="x-none"/>
        </w:rPr>
        <w:t>(roles y responsabilidades) por parte del asesor externo del SGI.</w:t>
      </w:r>
    </w:p>
    <w:p w14:paraId="72CC107F" w14:textId="3DA8E63E" w:rsidR="00C635A9" w:rsidRDefault="00C635A9" w:rsidP="004E6302">
      <w:pPr>
        <w:spacing w:line="360" w:lineRule="auto"/>
        <w:jc w:val="both"/>
        <w:rPr>
          <w:rFonts w:ascii="Arial" w:hAnsi="Arial" w:cs="Arial"/>
          <w:lang w:val="es-CO" w:eastAsia="x-none"/>
        </w:rPr>
      </w:pPr>
    </w:p>
    <w:p w14:paraId="1395A9F9" w14:textId="0820E27A" w:rsidR="00C635A9" w:rsidRPr="00C635A9" w:rsidRDefault="00C635A9" w:rsidP="00C635A9">
      <w:pPr>
        <w:pStyle w:val="Prrafodelista"/>
        <w:numPr>
          <w:ilvl w:val="1"/>
          <w:numId w:val="19"/>
        </w:numPr>
        <w:spacing w:line="360" w:lineRule="auto"/>
        <w:jc w:val="both"/>
        <w:rPr>
          <w:rFonts w:ascii="Arial" w:hAnsi="Arial" w:cs="Arial"/>
          <w:b/>
          <w:bCs/>
          <w:lang w:val="es-CO" w:eastAsia="x-none"/>
        </w:rPr>
      </w:pPr>
      <w:r w:rsidRPr="00C635A9">
        <w:rPr>
          <w:rFonts w:ascii="Arial" w:hAnsi="Arial" w:cs="Arial"/>
          <w:b/>
          <w:bCs/>
          <w:lang w:val="es-CO" w:eastAsia="x-none"/>
        </w:rPr>
        <w:t>Gestión de Contratistas y Proveedores</w:t>
      </w:r>
    </w:p>
    <w:p w14:paraId="5C3AD950" w14:textId="77777777" w:rsidR="00C635A9" w:rsidRDefault="00C635A9" w:rsidP="00C635A9">
      <w:pPr>
        <w:spacing w:line="360" w:lineRule="auto"/>
        <w:jc w:val="both"/>
        <w:rPr>
          <w:rFonts w:ascii="Arial" w:hAnsi="Arial" w:cs="Arial"/>
          <w:lang w:val="es-ES_tradnl"/>
        </w:rPr>
      </w:pPr>
    </w:p>
    <w:p w14:paraId="52244812" w14:textId="7B899D52" w:rsidR="009B7321" w:rsidRDefault="00C635A9" w:rsidP="00C635A9">
      <w:pPr>
        <w:spacing w:line="360" w:lineRule="auto"/>
        <w:jc w:val="both"/>
        <w:rPr>
          <w:rFonts w:ascii="Arial" w:hAnsi="Arial" w:cs="Arial"/>
        </w:rPr>
      </w:pPr>
      <w:r w:rsidRPr="0086340B">
        <w:rPr>
          <w:rFonts w:ascii="Arial" w:hAnsi="Arial" w:cs="Arial"/>
          <w:lang w:val="es-ES_tradnl"/>
        </w:rPr>
        <w:t xml:space="preserve">El </w:t>
      </w:r>
      <w:r w:rsidRPr="0086340B">
        <w:rPr>
          <w:rFonts w:ascii="Arial" w:hAnsi="Arial" w:cs="Arial"/>
        </w:rPr>
        <w:t>Sistema de Gestion</w:t>
      </w:r>
      <w:r>
        <w:rPr>
          <w:rFonts w:ascii="Arial" w:hAnsi="Arial" w:cs="Arial"/>
        </w:rPr>
        <w:t xml:space="preserve"> Integral</w:t>
      </w:r>
      <w:r w:rsidR="009B7321">
        <w:rPr>
          <w:rFonts w:ascii="Arial" w:hAnsi="Arial" w:cs="Arial"/>
        </w:rPr>
        <w:t xml:space="preserve"> de la Organizacion</w:t>
      </w:r>
      <w:r>
        <w:rPr>
          <w:rFonts w:ascii="Arial" w:hAnsi="Arial" w:cs="Arial"/>
        </w:rPr>
        <w:t xml:space="preserve">, </w:t>
      </w:r>
      <w:proofErr w:type="spellStart"/>
      <w:r>
        <w:rPr>
          <w:rFonts w:ascii="Arial" w:hAnsi="Arial" w:cs="Arial"/>
        </w:rPr>
        <w:t>selecciona</w:t>
      </w:r>
      <w:proofErr w:type="spellEnd"/>
      <w:r>
        <w:rPr>
          <w:rFonts w:ascii="Arial" w:hAnsi="Arial" w:cs="Arial"/>
        </w:rPr>
        <w:t xml:space="preserve"> y </w:t>
      </w:r>
      <w:proofErr w:type="spellStart"/>
      <w:r>
        <w:rPr>
          <w:rFonts w:ascii="Arial" w:hAnsi="Arial" w:cs="Arial"/>
        </w:rPr>
        <w:t>evalua</w:t>
      </w:r>
      <w:proofErr w:type="spellEnd"/>
      <w:r>
        <w:rPr>
          <w:rFonts w:ascii="Arial" w:hAnsi="Arial" w:cs="Arial"/>
        </w:rPr>
        <w:t xml:space="preserve"> </w:t>
      </w:r>
      <w:r w:rsidR="009B7321">
        <w:rPr>
          <w:rFonts w:ascii="Arial" w:hAnsi="Arial" w:cs="Arial"/>
        </w:rPr>
        <w:t xml:space="preserve">a </w:t>
      </w:r>
      <w:proofErr w:type="spellStart"/>
      <w:r w:rsidR="009B7321">
        <w:rPr>
          <w:rFonts w:ascii="Arial" w:hAnsi="Arial" w:cs="Arial"/>
        </w:rPr>
        <w:t>proveedores</w:t>
      </w:r>
      <w:proofErr w:type="spellEnd"/>
      <w:r w:rsidR="009B7321">
        <w:rPr>
          <w:rFonts w:ascii="Arial" w:hAnsi="Arial" w:cs="Arial"/>
        </w:rPr>
        <w:t xml:space="preserve"> y </w:t>
      </w:r>
      <w:proofErr w:type="spellStart"/>
      <w:r w:rsidR="009B7321">
        <w:rPr>
          <w:rFonts w:ascii="Arial" w:hAnsi="Arial" w:cs="Arial"/>
        </w:rPr>
        <w:t>contratistas</w:t>
      </w:r>
      <w:proofErr w:type="spellEnd"/>
      <w:r w:rsidR="009B7321">
        <w:rPr>
          <w:rFonts w:ascii="Arial" w:hAnsi="Arial" w:cs="Arial"/>
        </w:rPr>
        <w:t xml:space="preserve"> de </w:t>
      </w:r>
      <w:proofErr w:type="spellStart"/>
      <w:r w:rsidR="009B7321">
        <w:rPr>
          <w:rFonts w:ascii="Arial" w:hAnsi="Arial" w:cs="Arial"/>
        </w:rPr>
        <w:t>acuerdo</w:t>
      </w:r>
      <w:proofErr w:type="spellEnd"/>
      <w:r w:rsidR="009B7321">
        <w:rPr>
          <w:rFonts w:ascii="Arial" w:hAnsi="Arial" w:cs="Arial"/>
        </w:rPr>
        <w:t xml:space="preserve"> a </w:t>
      </w:r>
      <w:proofErr w:type="spellStart"/>
      <w:r w:rsidR="009B7321">
        <w:rPr>
          <w:rFonts w:ascii="Arial" w:hAnsi="Arial" w:cs="Arial"/>
        </w:rPr>
        <w:t>los</w:t>
      </w:r>
      <w:proofErr w:type="spellEnd"/>
      <w:r w:rsidR="009B7321">
        <w:rPr>
          <w:rFonts w:ascii="Arial" w:hAnsi="Arial" w:cs="Arial"/>
        </w:rPr>
        <w:t xml:space="preserve"> </w:t>
      </w:r>
      <w:proofErr w:type="spellStart"/>
      <w:r w:rsidR="009B7321">
        <w:rPr>
          <w:rFonts w:ascii="Arial" w:hAnsi="Arial" w:cs="Arial"/>
        </w:rPr>
        <w:t>requsitos</w:t>
      </w:r>
      <w:proofErr w:type="spellEnd"/>
      <w:r w:rsidR="009B7321">
        <w:rPr>
          <w:rFonts w:ascii="Arial" w:hAnsi="Arial" w:cs="Arial"/>
        </w:rPr>
        <w:t xml:space="preserve"> </w:t>
      </w:r>
      <w:proofErr w:type="spellStart"/>
      <w:r w:rsidR="009B7321">
        <w:rPr>
          <w:rFonts w:ascii="Arial" w:hAnsi="Arial" w:cs="Arial"/>
        </w:rPr>
        <w:t>legales</w:t>
      </w:r>
      <w:proofErr w:type="spellEnd"/>
      <w:r w:rsidR="009B7321">
        <w:rPr>
          <w:rFonts w:ascii="Arial" w:hAnsi="Arial" w:cs="Arial"/>
        </w:rPr>
        <w:t xml:space="preserve">, </w:t>
      </w:r>
      <w:proofErr w:type="spellStart"/>
      <w:r w:rsidR="009B7321">
        <w:rPr>
          <w:rFonts w:ascii="Arial" w:hAnsi="Arial" w:cs="Arial"/>
        </w:rPr>
        <w:t>contratactuales</w:t>
      </w:r>
      <w:proofErr w:type="spellEnd"/>
      <w:r w:rsidR="009B7321">
        <w:rPr>
          <w:rFonts w:ascii="Arial" w:hAnsi="Arial" w:cs="Arial"/>
        </w:rPr>
        <w:t xml:space="preserve"> y de la </w:t>
      </w:r>
      <w:proofErr w:type="spellStart"/>
      <w:r w:rsidR="009B7321">
        <w:rPr>
          <w:rFonts w:ascii="Arial" w:hAnsi="Arial" w:cs="Arial"/>
        </w:rPr>
        <w:t>Organización</w:t>
      </w:r>
      <w:proofErr w:type="spellEnd"/>
      <w:r w:rsidR="009B7321">
        <w:rPr>
          <w:rFonts w:ascii="Arial" w:hAnsi="Arial" w:cs="Arial"/>
        </w:rPr>
        <w:t xml:space="preserve">. Para </w:t>
      </w:r>
      <w:proofErr w:type="spellStart"/>
      <w:r w:rsidR="009B7321">
        <w:rPr>
          <w:rFonts w:ascii="Arial" w:hAnsi="Arial" w:cs="Arial"/>
        </w:rPr>
        <w:t>ello</w:t>
      </w:r>
      <w:proofErr w:type="spellEnd"/>
      <w:r w:rsidR="009B7321">
        <w:rPr>
          <w:rFonts w:ascii="Arial" w:hAnsi="Arial" w:cs="Arial"/>
        </w:rPr>
        <w:t xml:space="preserve"> se </w:t>
      </w:r>
      <w:proofErr w:type="spellStart"/>
      <w:r w:rsidR="009B7321">
        <w:rPr>
          <w:rFonts w:ascii="Arial" w:hAnsi="Arial" w:cs="Arial"/>
        </w:rPr>
        <w:t>diseño</w:t>
      </w:r>
      <w:proofErr w:type="spellEnd"/>
      <w:r w:rsidR="009B7321">
        <w:rPr>
          <w:rFonts w:ascii="Arial" w:hAnsi="Arial" w:cs="Arial"/>
        </w:rPr>
        <w:t xml:space="preserve"> </w:t>
      </w:r>
      <w:proofErr w:type="spellStart"/>
      <w:r w:rsidR="009B7321">
        <w:rPr>
          <w:rFonts w:ascii="Arial" w:hAnsi="Arial" w:cs="Arial"/>
        </w:rPr>
        <w:t>el</w:t>
      </w:r>
      <w:proofErr w:type="spellEnd"/>
      <w:r w:rsidR="009B7321">
        <w:rPr>
          <w:rFonts w:ascii="Arial" w:hAnsi="Arial" w:cs="Arial"/>
        </w:rPr>
        <w:t xml:space="preserve"> </w:t>
      </w:r>
      <w:proofErr w:type="spellStart"/>
      <w:r w:rsidR="009B7321">
        <w:rPr>
          <w:rFonts w:ascii="Arial" w:hAnsi="Arial" w:cs="Arial"/>
        </w:rPr>
        <w:t>documento</w:t>
      </w:r>
      <w:proofErr w:type="spellEnd"/>
      <w:r w:rsidR="009B7321">
        <w:rPr>
          <w:rFonts w:ascii="Arial" w:hAnsi="Arial" w:cs="Arial"/>
        </w:rPr>
        <w:t>:</w:t>
      </w:r>
      <w:r w:rsidRPr="0086340B">
        <w:rPr>
          <w:rFonts w:ascii="Arial" w:hAnsi="Arial" w:cs="Arial"/>
        </w:rPr>
        <w:t xml:space="preserve"> </w:t>
      </w:r>
      <w:r w:rsidR="009B7321">
        <w:rPr>
          <w:rFonts w:ascii="Arial" w:hAnsi="Arial" w:cs="Arial"/>
        </w:rPr>
        <w:t xml:space="preserve">SGI-COM-MTZ-012 </w:t>
      </w:r>
      <w:proofErr w:type="spellStart"/>
      <w:r w:rsidR="009B7321">
        <w:rPr>
          <w:rFonts w:ascii="Arial" w:hAnsi="Arial" w:cs="Arial"/>
        </w:rPr>
        <w:t>Matriz</w:t>
      </w:r>
      <w:proofErr w:type="spellEnd"/>
      <w:r w:rsidR="009B7321">
        <w:rPr>
          <w:rFonts w:ascii="Arial" w:hAnsi="Arial" w:cs="Arial"/>
        </w:rPr>
        <w:t xml:space="preserve"> de </w:t>
      </w:r>
      <w:proofErr w:type="spellStart"/>
      <w:r w:rsidR="009B7321">
        <w:rPr>
          <w:rFonts w:ascii="Arial" w:hAnsi="Arial" w:cs="Arial"/>
        </w:rPr>
        <w:t>Requisitos</w:t>
      </w:r>
      <w:proofErr w:type="spellEnd"/>
      <w:r w:rsidR="009B7321">
        <w:rPr>
          <w:rFonts w:ascii="Arial" w:hAnsi="Arial" w:cs="Arial"/>
        </w:rPr>
        <w:t xml:space="preserve"> de </w:t>
      </w:r>
      <w:proofErr w:type="spellStart"/>
      <w:r w:rsidR="009B7321">
        <w:rPr>
          <w:rFonts w:ascii="Arial" w:hAnsi="Arial" w:cs="Arial"/>
        </w:rPr>
        <w:t>Proveedores</w:t>
      </w:r>
      <w:proofErr w:type="spellEnd"/>
      <w:r w:rsidR="009B7321">
        <w:rPr>
          <w:rFonts w:ascii="Arial" w:hAnsi="Arial" w:cs="Arial"/>
        </w:rPr>
        <w:t xml:space="preserve">. Para </w:t>
      </w:r>
      <w:proofErr w:type="spellStart"/>
      <w:r w:rsidR="009B7321">
        <w:rPr>
          <w:rFonts w:ascii="Arial" w:hAnsi="Arial" w:cs="Arial"/>
        </w:rPr>
        <w:t>este</w:t>
      </w:r>
      <w:proofErr w:type="spellEnd"/>
      <w:r w:rsidR="009B7321">
        <w:rPr>
          <w:rFonts w:ascii="Arial" w:hAnsi="Arial" w:cs="Arial"/>
        </w:rPr>
        <w:t xml:space="preserve"> </w:t>
      </w:r>
      <w:proofErr w:type="spellStart"/>
      <w:r w:rsidR="009B7321">
        <w:rPr>
          <w:rFonts w:ascii="Arial" w:hAnsi="Arial" w:cs="Arial"/>
        </w:rPr>
        <w:t>periodo</w:t>
      </w:r>
      <w:proofErr w:type="spellEnd"/>
      <w:r w:rsidR="009B7321">
        <w:rPr>
          <w:rFonts w:ascii="Arial" w:hAnsi="Arial" w:cs="Arial"/>
        </w:rPr>
        <w:t xml:space="preserve"> se </w:t>
      </w:r>
      <w:proofErr w:type="spellStart"/>
      <w:r w:rsidR="009B7321">
        <w:rPr>
          <w:rFonts w:ascii="Arial" w:hAnsi="Arial" w:cs="Arial"/>
        </w:rPr>
        <w:t>evaluaron</w:t>
      </w:r>
      <w:proofErr w:type="spellEnd"/>
      <w:r w:rsidR="009B7321">
        <w:rPr>
          <w:rFonts w:ascii="Arial" w:hAnsi="Arial" w:cs="Arial"/>
        </w:rPr>
        <w:t xml:space="preserve"> </w:t>
      </w:r>
      <w:proofErr w:type="spellStart"/>
      <w:r w:rsidR="009B7321">
        <w:rPr>
          <w:rFonts w:ascii="Arial" w:hAnsi="Arial" w:cs="Arial"/>
        </w:rPr>
        <w:t>los</w:t>
      </w:r>
      <w:proofErr w:type="spellEnd"/>
      <w:r w:rsidR="009B7321">
        <w:rPr>
          <w:rFonts w:ascii="Arial" w:hAnsi="Arial" w:cs="Arial"/>
        </w:rPr>
        <w:t xml:space="preserve"> </w:t>
      </w:r>
      <w:proofErr w:type="spellStart"/>
      <w:r w:rsidR="009B7321">
        <w:rPr>
          <w:rFonts w:ascii="Arial" w:hAnsi="Arial" w:cs="Arial"/>
        </w:rPr>
        <w:t>proveedores</w:t>
      </w:r>
      <w:proofErr w:type="spellEnd"/>
      <w:r w:rsidR="009B7321">
        <w:rPr>
          <w:rFonts w:ascii="Arial" w:hAnsi="Arial" w:cs="Arial"/>
        </w:rPr>
        <w:t xml:space="preserve"> que </w:t>
      </w:r>
      <w:proofErr w:type="spellStart"/>
      <w:r w:rsidR="009B7321">
        <w:rPr>
          <w:rFonts w:ascii="Arial" w:hAnsi="Arial" w:cs="Arial"/>
        </w:rPr>
        <w:t>suministran</w:t>
      </w:r>
      <w:proofErr w:type="spellEnd"/>
      <w:r w:rsidR="009B7321">
        <w:rPr>
          <w:rFonts w:ascii="Arial" w:hAnsi="Arial" w:cs="Arial"/>
        </w:rPr>
        <w:t xml:space="preserve"> las </w:t>
      </w:r>
      <w:proofErr w:type="spellStart"/>
      <w:r w:rsidR="009B7321">
        <w:rPr>
          <w:rFonts w:ascii="Arial" w:hAnsi="Arial" w:cs="Arial"/>
        </w:rPr>
        <w:t>materias</w:t>
      </w:r>
      <w:proofErr w:type="spellEnd"/>
      <w:r w:rsidR="009B7321">
        <w:rPr>
          <w:rFonts w:ascii="Arial" w:hAnsi="Arial" w:cs="Arial"/>
        </w:rPr>
        <w:t xml:space="preserve"> </w:t>
      </w:r>
      <w:proofErr w:type="spellStart"/>
      <w:r w:rsidR="009B7321">
        <w:rPr>
          <w:rFonts w:ascii="Arial" w:hAnsi="Arial" w:cs="Arial"/>
        </w:rPr>
        <w:t>primas</w:t>
      </w:r>
      <w:proofErr w:type="spellEnd"/>
      <w:r w:rsidR="009B7321">
        <w:rPr>
          <w:rFonts w:ascii="Arial" w:hAnsi="Arial" w:cs="Arial"/>
        </w:rPr>
        <w:t xml:space="preserve"> para las </w:t>
      </w:r>
      <w:proofErr w:type="spellStart"/>
      <w:r w:rsidR="009B7321">
        <w:rPr>
          <w:rFonts w:ascii="Arial" w:hAnsi="Arial" w:cs="Arial"/>
        </w:rPr>
        <w:t>preparaciones</w:t>
      </w:r>
      <w:proofErr w:type="spellEnd"/>
      <w:r w:rsidR="009B7321">
        <w:rPr>
          <w:rFonts w:ascii="Arial" w:hAnsi="Arial" w:cs="Arial"/>
        </w:rPr>
        <w:t xml:space="preserve"> de </w:t>
      </w:r>
      <w:proofErr w:type="spellStart"/>
      <w:r w:rsidR="009B7321">
        <w:rPr>
          <w:rFonts w:ascii="Arial" w:hAnsi="Arial" w:cs="Arial"/>
        </w:rPr>
        <w:t>acuerdo</w:t>
      </w:r>
      <w:proofErr w:type="spellEnd"/>
      <w:r w:rsidR="009B7321">
        <w:rPr>
          <w:rFonts w:ascii="Arial" w:hAnsi="Arial" w:cs="Arial"/>
        </w:rPr>
        <w:t xml:space="preserve"> a la </w:t>
      </w:r>
      <w:proofErr w:type="spellStart"/>
      <w:r w:rsidR="009B7321">
        <w:rPr>
          <w:rFonts w:ascii="Arial" w:hAnsi="Arial" w:cs="Arial"/>
        </w:rPr>
        <w:t>minuta</w:t>
      </w:r>
      <w:proofErr w:type="spellEnd"/>
      <w:r w:rsidR="009B7321">
        <w:rPr>
          <w:rFonts w:ascii="Arial" w:hAnsi="Arial" w:cs="Arial"/>
        </w:rPr>
        <w:t xml:space="preserve"> patron </w:t>
      </w:r>
      <w:proofErr w:type="spellStart"/>
      <w:r w:rsidR="009B7321">
        <w:rPr>
          <w:rFonts w:ascii="Arial" w:hAnsi="Arial" w:cs="Arial"/>
        </w:rPr>
        <w:t>establecidas</w:t>
      </w:r>
      <w:proofErr w:type="spellEnd"/>
      <w:r w:rsidR="009B7321">
        <w:rPr>
          <w:rFonts w:ascii="Arial" w:hAnsi="Arial" w:cs="Arial"/>
        </w:rPr>
        <w:t xml:space="preserve"> </w:t>
      </w:r>
      <w:proofErr w:type="spellStart"/>
      <w:r w:rsidR="009B7321">
        <w:rPr>
          <w:rFonts w:ascii="Arial" w:hAnsi="Arial" w:cs="Arial"/>
        </w:rPr>
        <w:t>por</w:t>
      </w:r>
      <w:proofErr w:type="spellEnd"/>
      <w:r w:rsidR="009B7321">
        <w:rPr>
          <w:rFonts w:ascii="Arial" w:hAnsi="Arial" w:cs="Arial"/>
        </w:rPr>
        <w:t xml:space="preserve"> </w:t>
      </w:r>
      <w:proofErr w:type="spellStart"/>
      <w:r w:rsidR="009B7321">
        <w:rPr>
          <w:rFonts w:ascii="Arial" w:hAnsi="Arial" w:cs="Arial"/>
        </w:rPr>
        <w:t>el</w:t>
      </w:r>
      <w:proofErr w:type="spellEnd"/>
      <w:r w:rsidR="009B7321">
        <w:rPr>
          <w:rFonts w:ascii="Arial" w:hAnsi="Arial" w:cs="Arial"/>
        </w:rPr>
        <w:t xml:space="preserve"> </w:t>
      </w:r>
      <w:proofErr w:type="spellStart"/>
      <w:r w:rsidR="009B7321">
        <w:rPr>
          <w:rFonts w:ascii="Arial" w:hAnsi="Arial" w:cs="Arial"/>
        </w:rPr>
        <w:t>Clientes</w:t>
      </w:r>
      <w:proofErr w:type="spellEnd"/>
      <w:r w:rsidR="009B7321">
        <w:rPr>
          <w:rFonts w:ascii="Arial" w:hAnsi="Arial" w:cs="Arial"/>
        </w:rPr>
        <w:t xml:space="preserve"> HORO; </w:t>
      </w:r>
      <w:proofErr w:type="spellStart"/>
      <w:r w:rsidR="009B7321">
        <w:rPr>
          <w:rFonts w:ascii="Arial" w:hAnsi="Arial" w:cs="Arial"/>
        </w:rPr>
        <w:t>dando</w:t>
      </w:r>
      <w:proofErr w:type="spellEnd"/>
      <w:r w:rsidR="009B7321">
        <w:rPr>
          <w:rFonts w:ascii="Arial" w:hAnsi="Arial" w:cs="Arial"/>
        </w:rPr>
        <w:t xml:space="preserve"> </w:t>
      </w:r>
      <w:proofErr w:type="spellStart"/>
      <w:r w:rsidR="009B7321">
        <w:rPr>
          <w:rFonts w:ascii="Arial" w:hAnsi="Arial" w:cs="Arial"/>
        </w:rPr>
        <w:t>como</w:t>
      </w:r>
      <w:proofErr w:type="spellEnd"/>
      <w:r w:rsidR="009B7321">
        <w:rPr>
          <w:rFonts w:ascii="Arial" w:hAnsi="Arial" w:cs="Arial"/>
        </w:rPr>
        <w:t xml:space="preserve"> </w:t>
      </w:r>
      <w:proofErr w:type="spellStart"/>
      <w:r w:rsidR="009B7321">
        <w:rPr>
          <w:rFonts w:ascii="Arial" w:hAnsi="Arial" w:cs="Arial"/>
        </w:rPr>
        <w:t>resultado</w:t>
      </w:r>
      <w:proofErr w:type="spellEnd"/>
      <w:r w:rsidR="009B7321">
        <w:rPr>
          <w:rFonts w:ascii="Arial" w:hAnsi="Arial" w:cs="Arial"/>
        </w:rPr>
        <w:t xml:space="preserve"> provedores </w:t>
      </w:r>
      <w:proofErr w:type="spellStart"/>
      <w:r w:rsidR="009B7321">
        <w:rPr>
          <w:rFonts w:ascii="Arial" w:hAnsi="Arial" w:cs="Arial"/>
        </w:rPr>
        <w:t>seguros</w:t>
      </w:r>
      <w:proofErr w:type="spellEnd"/>
      <w:r w:rsidR="009B7321">
        <w:rPr>
          <w:rFonts w:ascii="Arial" w:hAnsi="Arial" w:cs="Arial"/>
        </w:rPr>
        <w:t xml:space="preserve"> y </w:t>
      </w:r>
      <w:proofErr w:type="spellStart"/>
      <w:r w:rsidR="009B7321">
        <w:rPr>
          <w:rFonts w:ascii="Arial" w:hAnsi="Arial" w:cs="Arial"/>
        </w:rPr>
        <w:t>confiables</w:t>
      </w:r>
      <w:proofErr w:type="spellEnd"/>
      <w:r w:rsidR="009B7321">
        <w:rPr>
          <w:rFonts w:ascii="Arial" w:hAnsi="Arial" w:cs="Arial"/>
        </w:rPr>
        <w:t xml:space="preserve">. </w:t>
      </w:r>
    </w:p>
    <w:p w14:paraId="6965516A" w14:textId="6EF14ECF" w:rsidR="009B7321" w:rsidRDefault="009B7321" w:rsidP="00C635A9">
      <w:pPr>
        <w:spacing w:line="360" w:lineRule="auto"/>
        <w:jc w:val="both"/>
        <w:rPr>
          <w:rFonts w:ascii="Arial" w:hAnsi="Arial" w:cs="Arial"/>
        </w:rPr>
      </w:pPr>
    </w:p>
    <w:p w14:paraId="1A269AB6" w14:textId="7D9A910D" w:rsidR="009B7321" w:rsidRPr="009B7321" w:rsidRDefault="009B7321" w:rsidP="009B7321">
      <w:pPr>
        <w:pStyle w:val="Prrafodelista"/>
        <w:numPr>
          <w:ilvl w:val="1"/>
          <w:numId w:val="19"/>
        </w:numPr>
        <w:spacing w:line="360" w:lineRule="auto"/>
        <w:jc w:val="both"/>
        <w:rPr>
          <w:rFonts w:ascii="Arial" w:hAnsi="Arial" w:cs="Arial"/>
          <w:b/>
          <w:bCs/>
        </w:rPr>
      </w:pPr>
      <w:proofErr w:type="spellStart"/>
      <w:r w:rsidRPr="009B7321">
        <w:rPr>
          <w:rFonts w:ascii="Arial" w:hAnsi="Arial" w:cs="Arial"/>
          <w:b/>
          <w:bCs/>
        </w:rPr>
        <w:t>Inducción</w:t>
      </w:r>
      <w:proofErr w:type="spellEnd"/>
      <w:r w:rsidRPr="009B7321">
        <w:rPr>
          <w:rFonts w:ascii="Arial" w:hAnsi="Arial" w:cs="Arial"/>
          <w:b/>
          <w:bCs/>
        </w:rPr>
        <w:t xml:space="preserve"> y Re </w:t>
      </w:r>
      <w:proofErr w:type="spellStart"/>
      <w:r w:rsidRPr="009B7321">
        <w:rPr>
          <w:rFonts w:ascii="Arial" w:hAnsi="Arial" w:cs="Arial"/>
          <w:b/>
          <w:bCs/>
        </w:rPr>
        <w:t>inducción</w:t>
      </w:r>
      <w:proofErr w:type="spellEnd"/>
      <w:r w:rsidRPr="009B7321">
        <w:rPr>
          <w:rFonts w:ascii="Arial" w:hAnsi="Arial" w:cs="Arial"/>
          <w:b/>
          <w:bCs/>
        </w:rPr>
        <w:t xml:space="preserve">  </w:t>
      </w:r>
    </w:p>
    <w:p w14:paraId="560A073E" w14:textId="57E88C1D" w:rsidR="009B7321" w:rsidRPr="009B7321" w:rsidRDefault="009B7321" w:rsidP="009B7321">
      <w:pPr>
        <w:spacing w:line="360" w:lineRule="auto"/>
        <w:jc w:val="both"/>
        <w:rPr>
          <w:rFonts w:ascii="Arial" w:hAnsi="Arial" w:cs="Arial"/>
        </w:rPr>
      </w:pPr>
      <w:r>
        <w:rPr>
          <w:rFonts w:ascii="Arial" w:hAnsi="Arial" w:cs="Arial"/>
        </w:rPr>
        <w:t>DOLCE ROMA</w:t>
      </w:r>
      <w:r w:rsidRPr="009B7321">
        <w:rPr>
          <w:rFonts w:ascii="Arial" w:hAnsi="Arial" w:cs="Arial"/>
        </w:rPr>
        <w:t xml:space="preserve">, </w:t>
      </w:r>
      <w:proofErr w:type="spellStart"/>
      <w:r w:rsidRPr="009B7321">
        <w:rPr>
          <w:rFonts w:ascii="Arial" w:hAnsi="Arial" w:cs="Arial"/>
        </w:rPr>
        <w:t>realiz</w:t>
      </w:r>
      <w:r>
        <w:rPr>
          <w:rFonts w:ascii="Arial" w:hAnsi="Arial" w:cs="Arial"/>
        </w:rPr>
        <w:t>ó</w:t>
      </w:r>
      <w:proofErr w:type="spellEnd"/>
      <w:r w:rsidRPr="009B7321">
        <w:rPr>
          <w:rFonts w:ascii="Arial" w:hAnsi="Arial" w:cs="Arial"/>
        </w:rPr>
        <w:t xml:space="preserve"> inducción en HSEQ para </w:t>
      </w:r>
      <w:proofErr w:type="spellStart"/>
      <w:r w:rsidRPr="009B7321">
        <w:rPr>
          <w:rFonts w:ascii="Arial" w:hAnsi="Arial" w:cs="Arial"/>
        </w:rPr>
        <w:t>todos</w:t>
      </w:r>
      <w:proofErr w:type="spellEnd"/>
      <w:r w:rsidRPr="009B7321">
        <w:rPr>
          <w:rFonts w:ascii="Arial" w:hAnsi="Arial" w:cs="Arial"/>
        </w:rPr>
        <w:t xml:space="preserve"> </w:t>
      </w:r>
      <w:proofErr w:type="spellStart"/>
      <w:r w:rsidRPr="009B7321">
        <w:rPr>
          <w:rFonts w:ascii="Arial" w:hAnsi="Arial" w:cs="Arial"/>
        </w:rPr>
        <w:t>los</w:t>
      </w:r>
      <w:proofErr w:type="spellEnd"/>
      <w:r>
        <w:rPr>
          <w:rFonts w:ascii="Arial" w:hAnsi="Arial" w:cs="Arial"/>
        </w:rPr>
        <w:t xml:space="preserve"> </w:t>
      </w:r>
      <w:proofErr w:type="spellStart"/>
      <w:r>
        <w:rPr>
          <w:rFonts w:ascii="Arial" w:hAnsi="Arial" w:cs="Arial"/>
        </w:rPr>
        <w:t>trabajadores</w:t>
      </w:r>
      <w:proofErr w:type="spellEnd"/>
      <w:r>
        <w:rPr>
          <w:rFonts w:ascii="Arial" w:hAnsi="Arial" w:cs="Arial"/>
        </w:rPr>
        <w:t xml:space="preserve">, </w:t>
      </w:r>
      <w:proofErr w:type="spellStart"/>
      <w:r w:rsidRPr="009B7321">
        <w:rPr>
          <w:rFonts w:ascii="Arial" w:hAnsi="Arial" w:cs="Arial"/>
        </w:rPr>
        <w:t>el</w:t>
      </w:r>
      <w:proofErr w:type="spellEnd"/>
      <w:r w:rsidRPr="009B7321">
        <w:rPr>
          <w:rFonts w:ascii="Arial" w:hAnsi="Arial" w:cs="Arial"/>
        </w:rPr>
        <w:t xml:space="preserve"> </w:t>
      </w:r>
      <w:proofErr w:type="spellStart"/>
      <w:r w:rsidRPr="009B7321">
        <w:rPr>
          <w:rFonts w:ascii="Arial" w:hAnsi="Arial" w:cs="Arial"/>
        </w:rPr>
        <w:t>cual</w:t>
      </w:r>
      <w:proofErr w:type="spellEnd"/>
      <w:r w:rsidRPr="009B7321">
        <w:rPr>
          <w:rFonts w:ascii="Arial" w:hAnsi="Arial" w:cs="Arial"/>
        </w:rPr>
        <w:t xml:space="preserve"> </w:t>
      </w:r>
      <w:proofErr w:type="spellStart"/>
      <w:r w:rsidRPr="009B7321">
        <w:rPr>
          <w:rFonts w:ascii="Arial" w:hAnsi="Arial" w:cs="Arial"/>
        </w:rPr>
        <w:t>inclu</w:t>
      </w:r>
      <w:r>
        <w:rPr>
          <w:rFonts w:ascii="Arial" w:hAnsi="Arial" w:cs="Arial"/>
        </w:rPr>
        <w:t>yo</w:t>
      </w:r>
      <w:proofErr w:type="spellEnd"/>
      <w:r w:rsidRPr="009B7321">
        <w:rPr>
          <w:rFonts w:ascii="Arial" w:hAnsi="Arial" w:cs="Arial"/>
        </w:rPr>
        <w:t xml:space="preserve"> </w:t>
      </w:r>
      <w:proofErr w:type="spellStart"/>
      <w:r w:rsidRPr="009B7321">
        <w:rPr>
          <w:rFonts w:ascii="Arial" w:hAnsi="Arial" w:cs="Arial"/>
        </w:rPr>
        <w:t>los</w:t>
      </w:r>
      <w:proofErr w:type="spellEnd"/>
      <w:r w:rsidRPr="009B7321">
        <w:rPr>
          <w:rFonts w:ascii="Arial" w:hAnsi="Arial" w:cs="Arial"/>
        </w:rPr>
        <w:t xml:space="preserve"> </w:t>
      </w:r>
      <w:proofErr w:type="spellStart"/>
      <w:r w:rsidRPr="009B7321">
        <w:rPr>
          <w:rFonts w:ascii="Arial" w:hAnsi="Arial" w:cs="Arial"/>
        </w:rPr>
        <w:t>siguientes</w:t>
      </w:r>
      <w:proofErr w:type="spellEnd"/>
      <w:r w:rsidRPr="009B7321">
        <w:rPr>
          <w:rFonts w:ascii="Arial" w:hAnsi="Arial" w:cs="Arial"/>
        </w:rPr>
        <w:t xml:space="preserve"> </w:t>
      </w:r>
      <w:proofErr w:type="spellStart"/>
      <w:r w:rsidRPr="009B7321">
        <w:rPr>
          <w:rFonts w:ascii="Arial" w:hAnsi="Arial" w:cs="Arial"/>
        </w:rPr>
        <w:t>temas</w:t>
      </w:r>
      <w:proofErr w:type="spellEnd"/>
      <w:r w:rsidRPr="009B7321">
        <w:rPr>
          <w:rFonts w:ascii="Arial" w:hAnsi="Arial" w:cs="Arial"/>
        </w:rPr>
        <w:t>:</w:t>
      </w:r>
    </w:p>
    <w:p w14:paraId="59C4A82B" w14:textId="77777777" w:rsidR="009B7321" w:rsidRPr="009B7321" w:rsidRDefault="009B7321" w:rsidP="009B7321">
      <w:pPr>
        <w:spacing w:line="360" w:lineRule="auto"/>
        <w:jc w:val="both"/>
        <w:rPr>
          <w:rFonts w:ascii="Arial" w:hAnsi="Arial" w:cs="Arial"/>
        </w:rPr>
      </w:pPr>
      <w:r w:rsidRPr="009B7321">
        <w:rPr>
          <w:rFonts w:ascii="Arial" w:hAnsi="Arial" w:cs="Arial"/>
        </w:rPr>
        <w:t xml:space="preserve">                         </w:t>
      </w:r>
    </w:p>
    <w:p w14:paraId="687460DF" w14:textId="0D4052FD" w:rsidR="009B7321" w:rsidRPr="009B7321" w:rsidRDefault="009B7321" w:rsidP="009B7321">
      <w:pPr>
        <w:spacing w:line="360" w:lineRule="auto"/>
        <w:jc w:val="both"/>
        <w:rPr>
          <w:rFonts w:ascii="Arial" w:hAnsi="Arial" w:cs="Arial"/>
        </w:rPr>
      </w:pPr>
      <w:r w:rsidRPr="009B7321">
        <w:rPr>
          <w:rFonts w:ascii="Arial" w:hAnsi="Arial" w:cs="Arial"/>
        </w:rPr>
        <w:lastRenderedPageBreak/>
        <w:t>•</w:t>
      </w:r>
      <w:r w:rsidRPr="009B7321">
        <w:rPr>
          <w:rFonts w:ascii="Arial" w:hAnsi="Arial" w:cs="Arial"/>
        </w:rPr>
        <w:tab/>
        <w:t>Política</w:t>
      </w:r>
      <w:r>
        <w:rPr>
          <w:rFonts w:ascii="Arial" w:hAnsi="Arial" w:cs="Arial"/>
        </w:rPr>
        <w:t xml:space="preserve"> Integral </w:t>
      </w:r>
      <w:r w:rsidRPr="009B7321">
        <w:rPr>
          <w:rFonts w:ascii="Arial" w:hAnsi="Arial" w:cs="Arial"/>
        </w:rPr>
        <w:t xml:space="preserve">de la </w:t>
      </w:r>
      <w:proofErr w:type="spellStart"/>
      <w:r w:rsidRPr="009B7321">
        <w:rPr>
          <w:rFonts w:ascii="Arial" w:hAnsi="Arial" w:cs="Arial"/>
        </w:rPr>
        <w:t>empresa</w:t>
      </w:r>
      <w:proofErr w:type="spellEnd"/>
    </w:p>
    <w:p w14:paraId="53B53064" w14:textId="5C2E24FA" w:rsidR="009B7321" w:rsidRPr="009B7321" w:rsidRDefault="009B7321" w:rsidP="009B7321">
      <w:pPr>
        <w:spacing w:line="360" w:lineRule="auto"/>
        <w:jc w:val="both"/>
        <w:rPr>
          <w:rFonts w:ascii="Arial" w:hAnsi="Arial" w:cs="Arial"/>
        </w:rPr>
      </w:pPr>
      <w:r w:rsidRPr="009B7321">
        <w:rPr>
          <w:rFonts w:ascii="Arial" w:hAnsi="Arial" w:cs="Arial"/>
        </w:rPr>
        <w:t>•</w:t>
      </w:r>
      <w:r w:rsidRPr="009B7321">
        <w:rPr>
          <w:rFonts w:ascii="Arial" w:hAnsi="Arial" w:cs="Arial"/>
        </w:rPr>
        <w:tab/>
      </w:r>
      <w:proofErr w:type="spellStart"/>
      <w:r w:rsidRPr="009B7321">
        <w:rPr>
          <w:rFonts w:ascii="Arial" w:hAnsi="Arial" w:cs="Arial"/>
        </w:rPr>
        <w:t>Generalidades</w:t>
      </w:r>
      <w:proofErr w:type="spellEnd"/>
      <w:r w:rsidRPr="009B7321">
        <w:rPr>
          <w:rFonts w:ascii="Arial" w:hAnsi="Arial" w:cs="Arial"/>
        </w:rPr>
        <w:t xml:space="preserve"> </w:t>
      </w:r>
      <w:proofErr w:type="spellStart"/>
      <w:r w:rsidRPr="009B7321">
        <w:rPr>
          <w:rFonts w:ascii="Arial" w:hAnsi="Arial" w:cs="Arial"/>
        </w:rPr>
        <w:t>en</w:t>
      </w:r>
      <w:proofErr w:type="spellEnd"/>
      <w:r w:rsidRPr="009B7321">
        <w:rPr>
          <w:rFonts w:ascii="Arial" w:hAnsi="Arial" w:cs="Arial"/>
        </w:rPr>
        <w:t xml:space="preserve"> </w:t>
      </w:r>
      <w:proofErr w:type="spellStart"/>
      <w:r w:rsidRPr="009B7321">
        <w:rPr>
          <w:rFonts w:ascii="Arial" w:hAnsi="Arial" w:cs="Arial"/>
        </w:rPr>
        <w:t>S</w:t>
      </w:r>
      <w:r>
        <w:rPr>
          <w:rFonts w:ascii="Arial" w:hAnsi="Arial" w:cs="Arial"/>
        </w:rPr>
        <w:t>eguridad</w:t>
      </w:r>
      <w:proofErr w:type="spellEnd"/>
      <w:r>
        <w:rPr>
          <w:rFonts w:ascii="Arial" w:hAnsi="Arial" w:cs="Arial"/>
        </w:rPr>
        <w:t xml:space="preserve"> y </w:t>
      </w:r>
      <w:proofErr w:type="spellStart"/>
      <w:r>
        <w:rPr>
          <w:rFonts w:ascii="Arial" w:hAnsi="Arial" w:cs="Arial"/>
        </w:rPr>
        <w:t>Salkud</w:t>
      </w:r>
      <w:proofErr w:type="spellEnd"/>
      <w:r>
        <w:rPr>
          <w:rFonts w:ascii="Arial" w:hAnsi="Arial" w:cs="Arial"/>
        </w:rPr>
        <w:t xml:space="preserve"> </w:t>
      </w:r>
      <w:proofErr w:type="spellStart"/>
      <w:r>
        <w:rPr>
          <w:rFonts w:ascii="Arial" w:hAnsi="Arial" w:cs="Arial"/>
        </w:rPr>
        <w:t>en</w:t>
      </w:r>
      <w:proofErr w:type="spellEnd"/>
      <w:r>
        <w:rPr>
          <w:rFonts w:ascii="Arial" w:hAnsi="Arial" w:cs="Arial"/>
        </w:rPr>
        <w:t xml:space="preserve"> </w:t>
      </w:r>
      <w:proofErr w:type="spellStart"/>
      <w:r>
        <w:rPr>
          <w:rFonts w:ascii="Arial" w:hAnsi="Arial" w:cs="Arial"/>
        </w:rPr>
        <w:t>el</w:t>
      </w:r>
      <w:proofErr w:type="spellEnd"/>
      <w:r>
        <w:rPr>
          <w:rFonts w:ascii="Arial" w:hAnsi="Arial" w:cs="Arial"/>
        </w:rPr>
        <w:t xml:space="preserve"> </w:t>
      </w:r>
      <w:proofErr w:type="spellStart"/>
      <w:r>
        <w:rPr>
          <w:rFonts w:ascii="Arial" w:hAnsi="Arial" w:cs="Arial"/>
        </w:rPr>
        <w:t>Trabajo</w:t>
      </w:r>
      <w:proofErr w:type="spellEnd"/>
    </w:p>
    <w:p w14:paraId="690E3CF3" w14:textId="1A006469" w:rsidR="009B7321" w:rsidRPr="009B7321" w:rsidRDefault="009B7321" w:rsidP="009B7321">
      <w:pPr>
        <w:spacing w:line="360" w:lineRule="auto"/>
        <w:jc w:val="both"/>
        <w:rPr>
          <w:rFonts w:ascii="Arial" w:hAnsi="Arial" w:cs="Arial"/>
        </w:rPr>
      </w:pPr>
      <w:r w:rsidRPr="009B7321">
        <w:rPr>
          <w:rFonts w:ascii="Arial" w:hAnsi="Arial" w:cs="Arial"/>
        </w:rPr>
        <w:t>•</w:t>
      </w:r>
      <w:r w:rsidRPr="009B7321">
        <w:rPr>
          <w:rFonts w:ascii="Arial" w:hAnsi="Arial" w:cs="Arial"/>
        </w:rPr>
        <w:tab/>
      </w:r>
      <w:proofErr w:type="spellStart"/>
      <w:r w:rsidRPr="009B7321">
        <w:rPr>
          <w:rFonts w:ascii="Arial" w:hAnsi="Arial" w:cs="Arial"/>
        </w:rPr>
        <w:t>Reglamento</w:t>
      </w:r>
      <w:proofErr w:type="spellEnd"/>
      <w:r w:rsidRPr="009B7321">
        <w:rPr>
          <w:rFonts w:ascii="Arial" w:hAnsi="Arial" w:cs="Arial"/>
        </w:rPr>
        <w:t xml:space="preserve"> de </w:t>
      </w:r>
      <w:proofErr w:type="spellStart"/>
      <w:r>
        <w:rPr>
          <w:rFonts w:ascii="Arial" w:hAnsi="Arial" w:cs="Arial"/>
        </w:rPr>
        <w:t>Seguridad</w:t>
      </w:r>
      <w:proofErr w:type="spellEnd"/>
      <w:r>
        <w:rPr>
          <w:rFonts w:ascii="Arial" w:hAnsi="Arial" w:cs="Arial"/>
        </w:rPr>
        <w:t xml:space="preserve"> y </w:t>
      </w:r>
      <w:proofErr w:type="spellStart"/>
      <w:r>
        <w:rPr>
          <w:rFonts w:ascii="Arial" w:hAnsi="Arial" w:cs="Arial"/>
        </w:rPr>
        <w:t>Salud</w:t>
      </w:r>
      <w:proofErr w:type="spellEnd"/>
      <w:r>
        <w:rPr>
          <w:rFonts w:ascii="Arial" w:hAnsi="Arial" w:cs="Arial"/>
        </w:rPr>
        <w:t xml:space="preserve"> </w:t>
      </w:r>
      <w:proofErr w:type="spellStart"/>
      <w:r>
        <w:rPr>
          <w:rFonts w:ascii="Arial" w:hAnsi="Arial" w:cs="Arial"/>
        </w:rPr>
        <w:t>en</w:t>
      </w:r>
      <w:proofErr w:type="spellEnd"/>
      <w:r>
        <w:rPr>
          <w:rFonts w:ascii="Arial" w:hAnsi="Arial" w:cs="Arial"/>
        </w:rPr>
        <w:t xml:space="preserve"> </w:t>
      </w:r>
      <w:proofErr w:type="spellStart"/>
      <w:r>
        <w:rPr>
          <w:rFonts w:ascii="Arial" w:hAnsi="Arial" w:cs="Arial"/>
        </w:rPr>
        <w:t>el</w:t>
      </w:r>
      <w:proofErr w:type="spellEnd"/>
      <w:r>
        <w:rPr>
          <w:rFonts w:ascii="Arial" w:hAnsi="Arial" w:cs="Arial"/>
        </w:rPr>
        <w:t xml:space="preserve"> </w:t>
      </w:r>
      <w:proofErr w:type="spellStart"/>
      <w:r>
        <w:rPr>
          <w:rFonts w:ascii="Arial" w:hAnsi="Arial" w:cs="Arial"/>
        </w:rPr>
        <w:t>Trabajo</w:t>
      </w:r>
      <w:proofErr w:type="spellEnd"/>
    </w:p>
    <w:p w14:paraId="62452133" w14:textId="1C18DD19" w:rsidR="009B7321" w:rsidRDefault="009B7321" w:rsidP="009B7321">
      <w:pPr>
        <w:spacing w:line="360" w:lineRule="auto"/>
        <w:jc w:val="both"/>
        <w:rPr>
          <w:rFonts w:ascii="Arial" w:hAnsi="Arial" w:cs="Arial"/>
        </w:rPr>
      </w:pPr>
      <w:r w:rsidRPr="009B7321">
        <w:rPr>
          <w:rFonts w:ascii="Arial" w:hAnsi="Arial" w:cs="Arial"/>
        </w:rPr>
        <w:t>•</w:t>
      </w:r>
      <w:r w:rsidRPr="009B7321">
        <w:rPr>
          <w:rFonts w:ascii="Arial" w:hAnsi="Arial" w:cs="Arial"/>
        </w:rPr>
        <w:tab/>
      </w:r>
      <w:proofErr w:type="spellStart"/>
      <w:r w:rsidRPr="009B7321">
        <w:rPr>
          <w:rFonts w:ascii="Arial" w:hAnsi="Arial" w:cs="Arial"/>
        </w:rPr>
        <w:t>Comité</w:t>
      </w:r>
      <w:proofErr w:type="spellEnd"/>
      <w:r w:rsidRPr="009B7321">
        <w:rPr>
          <w:rFonts w:ascii="Arial" w:hAnsi="Arial" w:cs="Arial"/>
        </w:rPr>
        <w:t xml:space="preserve"> </w:t>
      </w:r>
      <w:proofErr w:type="spellStart"/>
      <w:r w:rsidRPr="009B7321">
        <w:rPr>
          <w:rFonts w:ascii="Arial" w:hAnsi="Arial" w:cs="Arial"/>
        </w:rPr>
        <w:t>Paritario</w:t>
      </w:r>
      <w:proofErr w:type="spellEnd"/>
      <w:r w:rsidRPr="009B7321">
        <w:rPr>
          <w:rFonts w:ascii="Arial" w:hAnsi="Arial" w:cs="Arial"/>
        </w:rPr>
        <w:t xml:space="preserve"> de </w:t>
      </w:r>
      <w:proofErr w:type="spellStart"/>
      <w:r w:rsidRPr="009B7321">
        <w:rPr>
          <w:rFonts w:ascii="Arial" w:hAnsi="Arial" w:cs="Arial"/>
        </w:rPr>
        <w:t>Salud</w:t>
      </w:r>
      <w:proofErr w:type="spellEnd"/>
      <w:r w:rsidRPr="009B7321">
        <w:rPr>
          <w:rFonts w:ascii="Arial" w:hAnsi="Arial" w:cs="Arial"/>
        </w:rPr>
        <w:t xml:space="preserve"> </w:t>
      </w:r>
      <w:proofErr w:type="spellStart"/>
      <w:r w:rsidRPr="009B7321">
        <w:rPr>
          <w:rFonts w:ascii="Arial" w:hAnsi="Arial" w:cs="Arial"/>
        </w:rPr>
        <w:t>Ocupacional</w:t>
      </w:r>
      <w:proofErr w:type="spellEnd"/>
    </w:p>
    <w:p w14:paraId="4CE4CAA6" w14:textId="50386791" w:rsidR="009B7321" w:rsidRDefault="009B7321" w:rsidP="009B7321">
      <w:pPr>
        <w:spacing w:line="360" w:lineRule="auto"/>
        <w:jc w:val="both"/>
        <w:rPr>
          <w:rFonts w:ascii="Arial" w:hAnsi="Arial" w:cs="Arial"/>
        </w:rPr>
      </w:pPr>
      <w:r w:rsidRPr="009B7321">
        <w:rPr>
          <w:rFonts w:ascii="Arial" w:hAnsi="Arial" w:cs="Arial"/>
        </w:rPr>
        <w:t>•</w:t>
      </w:r>
      <w:r w:rsidRPr="009B7321">
        <w:rPr>
          <w:rFonts w:ascii="Arial" w:hAnsi="Arial" w:cs="Arial"/>
        </w:rPr>
        <w:tab/>
      </w:r>
      <w:proofErr w:type="spellStart"/>
      <w:r w:rsidRPr="009B7321">
        <w:rPr>
          <w:rFonts w:ascii="Arial" w:hAnsi="Arial" w:cs="Arial"/>
        </w:rPr>
        <w:t>Comité</w:t>
      </w:r>
      <w:proofErr w:type="spellEnd"/>
      <w:r w:rsidRPr="009B7321">
        <w:rPr>
          <w:rFonts w:ascii="Arial" w:hAnsi="Arial" w:cs="Arial"/>
        </w:rPr>
        <w:t xml:space="preserve"> </w:t>
      </w:r>
      <w:r>
        <w:rPr>
          <w:rFonts w:ascii="Arial" w:hAnsi="Arial" w:cs="Arial"/>
        </w:rPr>
        <w:t>de Convivencia Laboral</w:t>
      </w:r>
    </w:p>
    <w:p w14:paraId="11178316" w14:textId="77777777" w:rsidR="009B7321" w:rsidRPr="009B7321" w:rsidRDefault="009B7321" w:rsidP="009B7321">
      <w:pPr>
        <w:spacing w:line="360" w:lineRule="auto"/>
        <w:jc w:val="both"/>
        <w:rPr>
          <w:rFonts w:ascii="Arial" w:hAnsi="Arial" w:cs="Arial"/>
        </w:rPr>
      </w:pPr>
      <w:r w:rsidRPr="009B7321">
        <w:rPr>
          <w:rFonts w:ascii="Arial" w:hAnsi="Arial" w:cs="Arial"/>
        </w:rPr>
        <w:t>•</w:t>
      </w:r>
      <w:r w:rsidRPr="009B7321">
        <w:rPr>
          <w:rFonts w:ascii="Arial" w:hAnsi="Arial" w:cs="Arial"/>
        </w:rPr>
        <w:tab/>
      </w:r>
      <w:proofErr w:type="spellStart"/>
      <w:r w:rsidRPr="009B7321">
        <w:rPr>
          <w:rFonts w:ascii="Arial" w:hAnsi="Arial" w:cs="Arial"/>
        </w:rPr>
        <w:t>Procedimiento</w:t>
      </w:r>
      <w:proofErr w:type="spellEnd"/>
      <w:r w:rsidRPr="009B7321">
        <w:rPr>
          <w:rFonts w:ascii="Arial" w:hAnsi="Arial" w:cs="Arial"/>
        </w:rPr>
        <w:t xml:space="preserve"> para </w:t>
      </w:r>
      <w:proofErr w:type="spellStart"/>
      <w:r w:rsidRPr="009B7321">
        <w:rPr>
          <w:rFonts w:ascii="Arial" w:hAnsi="Arial" w:cs="Arial"/>
        </w:rPr>
        <w:t>atención</w:t>
      </w:r>
      <w:proofErr w:type="spellEnd"/>
      <w:r w:rsidRPr="009B7321">
        <w:rPr>
          <w:rFonts w:ascii="Arial" w:hAnsi="Arial" w:cs="Arial"/>
        </w:rPr>
        <w:t xml:space="preserve"> de </w:t>
      </w:r>
      <w:proofErr w:type="spellStart"/>
      <w:r w:rsidRPr="009B7321">
        <w:rPr>
          <w:rFonts w:ascii="Arial" w:hAnsi="Arial" w:cs="Arial"/>
        </w:rPr>
        <w:t>emergencias</w:t>
      </w:r>
      <w:proofErr w:type="spellEnd"/>
    </w:p>
    <w:p w14:paraId="4E0CA980" w14:textId="77777777" w:rsidR="009B7321" w:rsidRPr="009B7321" w:rsidRDefault="009B7321" w:rsidP="009B7321">
      <w:pPr>
        <w:spacing w:line="360" w:lineRule="auto"/>
        <w:jc w:val="both"/>
        <w:rPr>
          <w:rFonts w:ascii="Arial" w:hAnsi="Arial" w:cs="Arial"/>
        </w:rPr>
      </w:pPr>
      <w:r w:rsidRPr="009B7321">
        <w:rPr>
          <w:rFonts w:ascii="Arial" w:hAnsi="Arial" w:cs="Arial"/>
        </w:rPr>
        <w:t>•</w:t>
      </w:r>
      <w:r w:rsidRPr="009B7321">
        <w:rPr>
          <w:rFonts w:ascii="Arial" w:hAnsi="Arial" w:cs="Arial"/>
        </w:rPr>
        <w:tab/>
        <w:t xml:space="preserve">Sistema general de </w:t>
      </w:r>
      <w:proofErr w:type="spellStart"/>
      <w:r w:rsidRPr="009B7321">
        <w:rPr>
          <w:rFonts w:ascii="Arial" w:hAnsi="Arial" w:cs="Arial"/>
        </w:rPr>
        <w:t>seguridad</w:t>
      </w:r>
      <w:proofErr w:type="spellEnd"/>
      <w:r w:rsidRPr="009B7321">
        <w:rPr>
          <w:rFonts w:ascii="Arial" w:hAnsi="Arial" w:cs="Arial"/>
        </w:rPr>
        <w:t xml:space="preserve"> social</w:t>
      </w:r>
    </w:p>
    <w:p w14:paraId="56CF6A6A" w14:textId="77777777" w:rsidR="009B7321" w:rsidRPr="009B7321" w:rsidRDefault="009B7321" w:rsidP="009B7321">
      <w:pPr>
        <w:spacing w:line="360" w:lineRule="auto"/>
        <w:jc w:val="both"/>
        <w:rPr>
          <w:rFonts w:ascii="Arial" w:hAnsi="Arial" w:cs="Arial"/>
        </w:rPr>
      </w:pPr>
      <w:r w:rsidRPr="009B7321">
        <w:rPr>
          <w:rFonts w:ascii="Arial" w:hAnsi="Arial" w:cs="Arial"/>
        </w:rPr>
        <w:t>•</w:t>
      </w:r>
      <w:r w:rsidRPr="009B7321">
        <w:rPr>
          <w:rFonts w:ascii="Arial" w:hAnsi="Arial" w:cs="Arial"/>
        </w:rPr>
        <w:tab/>
      </w:r>
      <w:proofErr w:type="spellStart"/>
      <w:r w:rsidRPr="009B7321">
        <w:rPr>
          <w:rFonts w:ascii="Arial" w:hAnsi="Arial" w:cs="Arial"/>
        </w:rPr>
        <w:t>Factores</w:t>
      </w:r>
      <w:proofErr w:type="spellEnd"/>
      <w:r w:rsidRPr="009B7321">
        <w:rPr>
          <w:rFonts w:ascii="Arial" w:hAnsi="Arial" w:cs="Arial"/>
        </w:rPr>
        <w:t xml:space="preserve"> de </w:t>
      </w:r>
      <w:proofErr w:type="spellStart"/>
      <w:r w:rsidRPr="009B7321">
        <w:rPr>
          <w:rFonts w:ascii="Arial" w:hAnsi="Arial" w:cs="Arial"/>
        </w:rPr>
        <w:t>riesgo</w:t>
      </w:r>
      <w:proofErr w:type="spellEnd"/>
      <w:r w:rsidRPr="009B7321">
        <w:rPr>
          <w:rFonts w:ascii="Arial" w:hAnsi="Arial" w:cs="Arial"/>
        </w:rPr>
        <w:t xml:space="preserve"> </w:t>
      </w:r>
      <w:proofErr w:type="spellStart"/>
      <w:r w:rsidRPr="009B7321">
        <w:rPr>
          <w:rFonts w:ascii="Arial" w:hAnsi="Arial" w:cs="Arial"/>
        </w:rPr>
        <w:t>existentes</w:t>
      </w:r>
      <w:proofErr w:type="spellEnd"/>
      <w:r w:rsidRPr="009B7321">
        <w:rPr>
          <w:rFonts w:ascii="Arial" w:hAnsi="Arial" w:cs="Arial"/>
        </w:rPr>
        <w:t xml:space="preserve"> </w:t>
      </w:r>
      <w:proofErr w:type="spellStart"/>
      <w:r w:rsidRPr="009B7321">
        <w:rPr>
          <w:rFonts w:ascii="Arial" w:hAnsi="Arial" w:cs="Arial"/>
        </w:rPr>
        <w:t>en</w:t>
      </w:r>
      <w:proofErr w:type="spellEnd"/>
      <w:r w:rsidRPr="009B7321">
        <w:rPr>
          <w:rFonts w:ascii="Arial" w:hAnsi="Arial" w:cs="Arial"/>
        </w:rPr>
        <w:t xml:space="preserve"> la </w:t>
      </w:r>
      <w:proofErr w:type="spellStart"/>
      <w:r w:rsidRPr="009B7321">
        <w:rPr>
          <w:rFonts w:ascii="Arial" w:hAnsi="Arial" w:cs="Arial"/>
        </w:rPr>
        <w:t>actividad</w:t>
      </w:r>
      <w:proofErr w:type="spellEnd"/>
      <w:r w:rsidRPr="009B7321">
        <w:rPr>
          <w:rFonts w:ascii="Arial" w:hAnsi="Arial" w:cs="Arial"/>
        </w:rPr>
        <w:t xml:space="preserve"> a </w:t>
      </w:r>
      <w:proofErr w:type="spellStart"/>
      <w:r w:rsidRPr="009B7321">
        <w:rPr>
          <w:rFonts w:ascii="Arial" w:hAnsi="Arial" w:cs="Arial"/>
        </w:rPr>
        <w:t>desarrollar</w:t>
      </w:r>
      <w:proofErr w:type="spellEnd"/>
      <w:r w:rsidRPr="009B7321">
        <w:rPr>
          <w:rFonts w:ascii="Arial" w:hAnsi="Arial" w:cs="Arial"/>
        </w:rPr>
        <w:t xml:space="preserve"> y </w:t>
      </w:r>
      <w:proofErr w:type="spellStart"/>
      <w:r w:rsidRPr="009B7321">
        <w:rPr>
          <w:rFonts w:ascii="Arial" w:hAnsi="Arial" w:cs="Arial"/>
        </w:rPr>
        <w:t>medidas</w:t>
      </w:r>
      <w:proofErr w:type="spellEnd"/>
      <w:r w:rsidRPr="009B7321">
        <w:rPr>
          <w:rFonts w:ascii="Arial" w:hAnsi="Arial" w:cs="Arial"/>
        </w:rPr>
        <w:t xml:space="preserve"> de control</w:t>
      </w:r>
    </w:p>
    <w:p w14:paraId="6E325952" w14:textId="5CEA29BB" w:rsidR="009B7321" w:rsidRDefault="009B7321" w:rsidP="009B7321">
      <w:pPr>
        <w:spacing w:line="360" w:lineRule="auto"/>
        <w:jc w:val="both"/>
        <w:rPr>
          <w:rFonts w:ascii="Arial" w:hAnsi="Arial" w:cs="Arial"/>
        </w:rPr>
      </w:pPr>
      <w:r w:rsidRPr="009B7321">
        <w:rPr>
          <w:rFonts w:ascii="Arial" w:hAnsi="Arial" w:cs="Arial"/>
        </w:rPr>
        <w:t>•</w:t>
      </w:r>
      <w:r w:rsidRPr="009B7321">
        <w:rPr>
          <w:rFonts w:ascii="Arial" w:hAnsi="Arial" w:cs="Arial"/>
        </w:rPr>
        <w:tab/>
      </w:r>
      <w:proofErr w:type="spellStart"/>
      <w:r w:rsidRPr="009B7321">
        <w:rPr>
          <w:rFonts w:ascii="Arial" w:hAnsi="Arial" w:cs="Arial"/>
        </w:rPr>
        <w:t>Uso</w:t>
      </w:r>
      <w:proofErr w:type="spellEnd"/>
      <w:r w:rsidRPr="009B7321">
        <w:rPr>
          <w:rFonts w:ascii="Arial" w:hAnsi="Arial" w:cs="Arial"/>
        </w:rPr>
        <w:t xml:space="preserve"> y </w:t>
      </w:r>
      <w:proofErr w:type="spellStart"/>
      <w:r w:rsidRPr="009B7321">
        <w:rPr>
          <w:rFonts w:ascii="Arial" w:hAnsi="Arial" w:cs="Arial"/>
        </w:rPr>
        <w:t>mantenimiento</w:t>
      </w:r>
      <w:proofErr w:type="spellEnd"/>
      <w:r w:rsidRPr="009B7321">
        <w:rPr>
          <w:rFonts w:ascii="Arial" w:hAnsi="Arial" w:cs="Arial"/>
        </w:rPr>
        <w:t xml:space="preserve"> de </w:t>
      </w:r>
      <w:proofErr w:type="spellStart"/>
      <w:r w:rsidRPr="009B7321">
        <w:rPr>
          <w:rFonts w:ascii="Arial" w:hAnsi="Arial" w:cs="Arial"/>
        </w:rPr>
        <w:t>elementos</w:t>
      </w:r>
      <w:proofErr w:type="spellEnd"/>
      <w:r w:rsidRPr="009B7321">
        <w:rPr>
          <w:rFonts w:ascii="Arial" w:hAnsi="Arial" w:cs="Arial"/>
        </w:rPr>
        <w:t xml:space="preserve"> de </w:t>
      </w:r>
      <w:proofErr w:type="spellStart"/>
      <w:r w:rsidRPr="009B7321">
        <w:rPr>
          <w:rFonts w:ascii="Arial" w:hAnsi="Arial" w:cs="Arial"/>
        </w:rPr>
        <w:t>protección</w:t>
      </w:r>
      <w:proofErr w:type="spellEnd"/>
      <w:r w:rsidRPr="009B7321">
        <w:rPr>
          <w:rFonts w:ascii="Arial" w:hAnsi="Arial" w:cs="Arial"/>
        </w:rPr>
        <w:t xml:space="preserve"> personal</w:t>
      </w:r>
    </w:p>
    <w:p w14:paraId="4F54ED71" w14:textId="7D3F08DE" w:rsidR="009B7321" w:rsidRDefault="009B7321" w:rsidP="009B7321">
      <w:pPr>
        <w:spacing w:line="360" w:lineRule="auto"/>
        <w:jc w:val="both"/>
        <w:rPr>
          <w:rFonts w:ascii="Arial" w:hAnsi="Arial" w:cs="Arial"/>
        </w:rPr>
      </w:pPr>
      <w:r w:rsidRPr="009B7321">
        <w:rPr>
          <w:rFonts w:ascii="Arial" w:hAnsi="Arial" w:cs="Arial"/>
        </w:rPr>
        <w:t>•</w:t>
      </w:r>
      <w:r w:rsidRPr="009B7321">
        <w:rPr>
          <w:rFonts w:ascii="Arial" w:hAnsi="Arial" w:cs="Arial"/>
        </w:rPr>
        <w:tab/>
      </w:r>
      <w:proofErr w:type="spellStart"/>
      <w:r>
        <w:rPr>
          <w:rFonts w:ascii="Arial" w:hAnsi="Arial" w:cs="Arial"/>
        </w:rPr>
        <w:t>Manejo</w:t>
      </w:r>
      <w:proofErr w:type="spellEnd"/>
      <w:r>
        <w:rPr>
          <w:rFonts w:ascii="Arial" w:hAnsi="Arial" w:cs="Arial"/>
        </w:rPr>
        <w:t xml:space="preserve"> de </w:t>
      </w:r>
      <w:proofErr w:type="spellStart"/>
      <w:r>
        <w:rPr>
          <w:rFonts w:ascii="Arial" w:hAnsi="Arial" w:cs="Arial"/>
        </w:rPr>
        <w:t>Sustancias</w:t>
      </w:r>
      <w:proofErr w:type="spellEnd"/>
      <w:r>
        <w:rPr>
          <w:rFonts w:ascii="Arial" w:hAnsi="Arial" w:cs="Arial"/>
        </w:rPr>
        <w:t xml:space="preserve"> </w:t>
      </w:r>
      <w:proofErr w:type="spellStart"/>
      <w:r>
        <w:rPr>
          <w:rFonts w:ascii="Arial" w:hAnsi="Arial" w:cs="Arial"/>
        </w:rPr>
        <w:t>Quimicas</w:t>
      </w:r>
      <w:proofErr w:type="spellEnd"/>
    </w:p>
    <w:p w14:paraId="1C997F73" w14:textId="77777777" w:rsidR="009B7321" w:rsidRPr="009B7321" w:rsidRDefault="009B7321" w:rsidP="009B7321">
      <w:pPr>
        <w:spacing w:line="360" w:lineRule="auto"/>
        <w:jc w:val="both"/>
        <w:rPr>
          <w:rFonts w:ascii="Arial" w:hAnsi="Arial" w:cs="Arial"/>
        </w:rPr>
      </w:pPr>
      <w:r w:rsidRPr="009B7321">
        <w:rPr>
          <w:rFonts w:ascii="Arial" w:hAnsi="Arial" w:cs="Arial"/>
        </w:rPr>
        <w:t>•</w:t>
      </w:r>
      <w:r w:rsidRPr="009B7321">
        <w:rPr>
          <w:rFonts w:ascii="Arial" w:hAnsi="Arial" w:cs="Arial"/>
        </w:rPr>
        <w:tab/>
      </w:r>
      <w:proofErr w:type="spellStart"/>
      <w:r w:rsidRPr="009B7321">
        <w:rPr>
          <w:rFonts w:ascii="Arial" w:hAnsi="Arial" w:cs="Arial"/>
        </w:rPr>
        <w:t>Procedimientos</w:t>
      </w:r>
      <w:proofErr w:type="spellEnd"/>
      <w:r w:rsidRPr="009B7321">
        <w:rPr>
          <w:rFonts w:ascii="Arial" w:hAnsi="Arial" w:cs="Arial"/>
        </w:rPr>
        <w:t xml:space="preserve"> </w:t>
      </w:r>
      <w:proofErr w:type="spellStart"/>
      <w:r w:rsidRPr="009B7321">
        <w:rPr>
          <w:rFonts w:ascii="Arial" w:hAnsi="Arial" w:cs="Arial"/>
        </w:rPr>
        <w:t>seguros</w:t>
      </w:r>
      <w:proofErr w:type="spellEnd"/>
      <w:r w:rsidRPr="009B7321">
        <w:rPr>
          <w:rFonts w:ascii="Arial" w:hAnsi="Arial" w:cs="Arial"/>
        </w:rPr>
        <w:t xml:space="preserve"> de </w:t>
      </w:r>
      <w:proofErr w:type="spellStart"/>
      <w:r w:rsidRPr="009B7321">
        <w:rPr>
          <w:rFonts w:ascii="Arial" w:hAnsi="Arial" w:cs="Arial"/>
        </w:rPr>
        <w:t>trabajo</w:t>
      </w:r>
      <w:proofErr w:type="spellEnd"/>
    </w:p>
    <w:p w14:paraId="47BB1E8B" w14:textId="0BDFC83E" w:rsidR="009B7321" w:rsidRDefault="009B7321" w:rsidP="009B7321">
      <w:pPr>
        <w:spacing w:line="360" w:lineRule="auto"/>
        <w:jc w:val="both"/>
        <w:rPr>
          <w:rFonts w:ascii="Arial" w:hAnsi="Arial" w:cs="Arial"/>
        </w:rPr>
      </w:pPr>
      <w:r w:rsidRPr="009B7321">
        <w:rPr>
          <w:rFonts w:ascii="Arial" w:hAnsi="Arial" w:cs="Arial"/>
        </w:rPr>
        <w:t>•</w:t>
      </w:r>
      <w:r w:rsidRPr="009B7321">
        <w:rPr>
          <w:rFonts w:ascii="Arial" w:hAnsi="Arial" w:cs="Arial"/>
        </w:rPr>
        <w:tab/>
        <w:t xml:space="preserve">Roles y </w:t>
      </w:r>
      <w:proofErr w:type="spellStart"/>
      <w:r w:rsidRPr="009B7321">
        <w:rPr>
          <w:rFonts w:ascii="Arial" w:hAnsi="Arial" w:cs="Arial"/>
        </w:rPr>
        <w:t>responsabilidades</w:t>
      </w:r>
      <w:proofErr w:type="spellEnd"/>
      <w:r w:rsidRPr="009B7321">
        <w:rPr>
          <w:rFonts w:ascii="Arial" w:hAnsi="Arial" w:cs="Arial"/>
        </w:rPr>
        <w:t xml:space="preserve"> </w:t>
      </w:r>
      <w:proofErr w:type="spellStart"/>
      <w:r w:rsidRPr="009B7321">
        <w:rPr>
          <w:rFonts w:ascii="Arial" w:hAnsi="Arial" w:cs="Arial"/>
        </w:rPr>
        <w:t>en</w:t>
      </w:r>
      <w:proofErr w:type="spellEnd"/>
      <w:r w:rsidRPr="009B7321">
        <w:rPr>
          <w:rFonts w:ascii="Arial" w:hAnsi="Arial" w:cs="Arial"/>
        </w:rPr>
        <w:t xml:space="preserve"> HSE</w:t>
      </w:r>
      <w:r>
        <w:rPr>
          <w:rFonts w:ascii="Arial" w:hAnsi="Arial" w:cs="Arial"/>
        </w:rPr>
        <w:t>Q</w:t>
      </w:r>
    </w:p>
    <w:p w14:paraId="4611AC2C" w14:textId="6F20EB27" w:rsidR="009B7321" w:rsidRDefault="009B7321" w:rsidP="009B7321">
      <w:pPr>
        <w:spacing w:line="360" w:lineRule="auto"/>
        <w:jc w:val="both"/>
        <w:rPr>
          <w:rFonts w:ascii="Arial" w:hAnsi="Arial" w:cs="Arial"/>
        </w:rPr>
      </w:pPr>
      <w:r w:rsidRPr="009B7321">
        <w:rPr>
          <w:rFonts w:ascii="Arial" w:hAnsi="Arial" w:cs="Arial"/>
        </w:rPr>
        <w:t>•</w:t>
      </w:r>
      <w:r w:rsidRPr="009B7321">
        <w:rPr>
          <w:rFonts w:ascii="Arial" w:hAnsi="Arial" w:cs="Arial"/>
        </w:rPr>
        <w:tab/>
      </w:r>
      <w:proofErr w:type="spellStart"/>
      <w:r>
        <w:rPr>
          <w:rFonts w:ascii="Arial" w:hAnsi="Arial" w:cs="Arial"/>
        </w:rPr>
        <w:t>Seguridad</w:t>
      </w:r>
      <w:proofErr w:type="spellEnd"/>
      <w:r>
        <w:rPr>
          <w:rFonts w:ascii="Arial" w:hAnsi="Arial" w:cs="Arial"/>
        </w:rPr>
        <w:t xml:space="preserve"> Alimentaria</w:t>
      </w:r>
    </w:p>
    <w:p w14:paraId="2311A939" w14:textId="77777777" w:rsidR="009B7321" w:rsidRPr="009B7321" w:rsidRDefault="009B7321" w:rsidP="009B7321">
      <w:pPr>
        <w:spacing w:line="360" w:lineRule="auto"/>
        <w:jc w:val="both"/>
        <w:rPr>
          <w:rFonts w:ascii="Arial" w:hAnsi="Arial" w:cs="Arial"/>
        </w:rPr>
      </w:pPr>
    </w:p>
    <w:p w14:paraId="7A45FEF5" w14:textId="6A602A39" w:rsidR="009B7321" w:rsidRPr="00063A52" w:rsidRDefault="009B7321" w:rsidP="009B7321">
      <w:pPr>
        <w:pStyle w:val="Prrafodelista"/>
        <w:numPr>
          <w:ilvl w:val="1"/>
          <w:numId w:val="19"/>
        </w:numPr>
        <w:rPr>
          <w:rFonts w:ascii="Arial" w:hAnsi="Arial" w:cs="Arial"/>
          <w:b/>
          <w:bCs/>
        </w:rPr>
      </w:pPr>
      <w:proofErr w:type="spellStart"/>
      <w:r w:rsidRPr="00063A52">
        <w:rPr>
          <w:rFonts w:ascii="Arial" w:hAnsi="Arial" w:cs="Arial"/>
          <w:b/>
          <w:bCs/>
        </w:rPr>
        <w:t>Procedimientos</w:t>
      </w:r>
      <w:proofErr w:type="spellEnd"/>
      <w:r w:rsidRPr="00063A52">
        <w:rPr>
          <w:rFonts w:ascii="Arial" w:hAnsi="Arial" w:cs="Arial"/>
          <w:b/>
          <w:bCs/>
        </w:rPr>
        <w:t xml:space="preserve"> y </w:t>
      </w:r>
      <w:proofErr w:type="spellStart"/>
      <w:r w:rsidRPr="00063A52">
        <w:rPr>
          <w:rFonts w:ascii="Arial" w:hAnsi="Arial" w:cs="Arial"/>
          <w:b/>
          <w:bCs/>
        </w:rPr>
        <w:t>Prácticas</w:t>
      </w:r>
      <w:proofErr w:type="spellEnd"/>
      <w:r w:rsidRPr="00063A52">
        <w:rPr>
          <w:rFonts w:ascii="Arial" w:hAnsi="Arial" w:cs="Arial"/>
          <w:b/>
          <w:bCs/>
        </w:rPr>
        <w:t xml:space="preserve"> </w:t>
      </w:r>
      <w:proofErr w:type="spellStart"/>
      <w:r w:rsidRPr="00063A52">
        <w:rPr>
          <w:rFonts w:ascii="Arial" w:hAnsi="Arial" w:cs="Arial"/>
          <w:b/>
          <w:bCs/>
        </w:rPr>
        <w:t>Seguras</w:t>
      </w:r>
      <w:proofErr w:type="spellEnd"/>
    </w:p>
    <w:p w14:paraId="0640B9F5" w14:textId="10F193C5" w:rsidR="009B7321" w:rsidRDefault="009B7321" w:rsidP="009B7321">
      <w:pPr>
        <w:rPr>
          <w:rFonts w:ascii="Arial" w:hAnsi="Arial" w:cs="Arial"/>
        </w:rPr>
      </w:pPr>
    </w:p>
    <w:p w14:paraId="39D21605" w14:textId="3DF8A26E" w:rsidR="009B7321" w:rsidRPr="009B7321" w:rsidRDefault="009B7321" w:rsidP="009B7321">
      <w:pPr>
        <w:jc w:val="both"/>
        <w:rPr>
          <w:rFonts w:ascii="Arial" w:hAnsi="Arial" w:cs="Arial"/>
        </w:rPr>
      </w:pPr>
      <w:r w:rsidRPr="009B7321">
        <w:rPr>
          <w:rFonts w:ascii="Arial" w:hAnsi="Arial" w:cs="Arial"/>
        </w:rPr>
        <w:t xml:space="preserve">Para </w:t>
      </w:r>
      <w:r>
        <w:rPr>
          <w:rFonts w:ascii="Arial" w:hAnsi="Arial" w:cs="Arial"/>
        </w:rPr>
        <w:t xml:space="preserve">Dolce </w:t>
      </w:r>
      <w:r w:rsidR="00063A52">
        <w:rPr>
          <w:rFonts w:ascii="Arial" w:hAnsi="Arial" w:cs="Arial"/>
        </w:rPr>
        <w:t xml:space="preserve">ROMA, </w:t>
      </w:r>
      <w:proofErr w:type="spellStart"/>
      <w:r w:rsidR="00063A52" w:rsidRPr="009B7321">
        <w:rPr>
          <w:rFonts w:ascii="Arial" w:hAnsi="Arial" w:cs="Arial"/>
        </w:rPr>
        <w:t>Conforme</w:t>
      </w:r>
      <w:proofErr w:type="spellEnd"/>
      <w:r w:rsidRPr="009B7321">
        <w:rPr>
          <w:rFonts w:ascii="Arial" w:hAnsi="Arial" w:cs="Arial"/>
        </w:rPr>
        <w:t xml:space="preserve"> a lo </w:t>
      </w:r>
      <w:proofErr w:type="spellStart"/>
      <w:r w:rsidRPr="009B7321">
        <w:rPr>
          <w:rFonts w:ascii="Arial" w:hAnsi="Arial" w:cs="Arial"/>
        </w:rPr>
        <w:t>establecido</w:t>
      </w:r>
      <w:proofErr w:type="spellEnd"/>
      <w:r w:rsidRPr="009B7321">
        <w:rPr>
          <w:rFonts w:ascii="Arial" w:hAnsi="Arial" w:cs="Arial"/>
        </w:rPr>
        <w:t xml:space="preserve"> se </w:t>
      </w:r>
      <w:proofErr w:type="spellStart"/>
      <w:r w:rsidRPr="009B7321">
        <w:rPr>
          <w:rFonts w:ascii="Arial" w:hAnsi="Arial" w:cs="Arial"/>
        </w:rPr>
        <w:t>defini</w:t>
      </w:r>
      <w:r>
        <w:rPr>
          <w:rFonts w:ascii="Arial" w:hAnsi="Arial" w:cs="Arial"/>
        </w:rPr>
        <w:t>ó</w:t>
      </w:r>
      <w:proofErr w:type="spellEnd"/>
      <w:r w:rsidRPr="009B7321">
        <w:rPr>
          <w:rFonts w:ascii="Arial" w:hAnsi="Arial" w:cs="Arial"/>
        </w:rPr>
        <w:t xml:space="preserve">, </w:t>
      </w:r>
      <w:proofErr w:type="spellStart"/>
      <w:r w:rsidRPr="009B7321">
        <w:rPr>
          <w:rFonts w:ascii="Arial" w:hAnsi="Arial" w:cs="Arial"/>
        </w:rPr>
        <w:t>estandariz</w:t>
      </w:r>
      <w:r>
        <w:rPr>
          <w:rFonts w:ascii="Arial" w:hAnsi="Arial" w:cs="Arial"/>
        </w:rPr>
        <w:t>ó</w:t>
      </w:r>
      <w:proofErr w:type="spellEnd"/>
      <w:r w:rsidRPr="009B7321">
        <w:rPr>
          <w:rFonts w:ascii="Arial" w:hAnsi="Arial" w:cs="Arial"/>
        </w:rPr>
        <w:t xml:space="preserve"> y </w:t>
      </w:r>
      <w:proofErr w:type="spellStart"/>
      <w:r w:rsidRPr="009B7321">
        <w:rPr>
          <w:rFonts w:ascii="Arial" w:hAnsi="Arial" w:cs="Arial"/>
        </w:rPr>
        <w:t>divulg</w:t>
      </w:r>
      <w:r>
        <w:rPr>
          <w:rFonts w:ascii="Arial" w:hAnsi="Arial" w:cs="Arial"/>
        </w:rPr>
        <w:t>ó</w:t>
      </w:r>
      <w:proofErr w:type="spellEnd"/>
      <w:r w:rsidRPr="009B7321">
        <w:rPr>
          <w:rFonts w:ascii="Arial" w:hAnsi="Arial" w:cs="Arial"/>
        </w:rPr>
        <w:t xml:space="preserve"> </w:t>
      </w:r>
      <w:proofErr w:type="spellStart"/>
      <w:r w:rsidRPr="009B7321">
        <w:rPr>
          <w:rFonts w:ascii="Arial" w:hAnsi="Arial" w:cs="Arial"/>
        </w:rPr>
        <w:t>los</w:t>
      </w:r>
      <w:proofErr w:type="spellEnd"/>
      <w:r w:rsidRPr="009B7321">
        <w:rPr>
          <w:rFonts w:ascii="Arial" w:hAnsi="Arial" w:cs="Arial"/>
        </w:rPr>
        <w:t xml:space="preserve"> </w:t>
      </w:r>
      <w:proofErr w:type="spellStart"/>
      <w:r w:rsidRPr="009B7321">
        <w:rPr>
          <w:rFonts w:ascii="Arial" w:hAnsi="Arial" w:cs="Arial"/>
        </w:rPr>
        <w:t>procedimientos</w:t>
      </w:r>
      <w:proofErr w:type="spellEnd"/>
      <w:r w:rsidRPr="009B7321">
        <w:rPr>
          <w:rFonts w:ascii="Arial" w:hAnsi="Arial" w:cs="Arial"/>
        </w:rPr>
        <w:t xml:space="preserve"> para las </w:t>
      </w:r>
      <w:proofErr w:type="spellStart"/>
      <w:r w:rsidRPr="009B7321">
        <w:rPr>
          <w:rFonts w:ascii="Arial" w:hAnsi="Arial" w:cs="Arial"/>
        </w:rPr>
        <w:t>actividades</w:t>
      </w:r>
      <w:proofErr w:type="spellEnd"/>
      <w:r w:rsidRPr="009B7321">
        <w:rPr>
          <w:rFonts w:ascii="Arial" w:hAnsi="Arial" w:cs="Arial"/>
        </w:rPr>
        <w:t xml:space="preserve"> </w:t>
      </w:r>
      <w:proofErr w:type="gramStart"/>
      <w:r w:rsidRPr="009B7321">
        <w:rPr>
          <w:rFonts w:ascii="Arial" w:hAnsi="Arial" w:cs="Arial"/>
        </w:rPr>
        <w:t>a</w:t>
      </w:r>
      <w:proofErr w:type="gramEnd"/>
      <w:r w:rsidRPr="009B7321">
        <w:rPr>
          <w:rFonts w:ascii="Arial" w:hAnsi="Arial" w:cs="Arial"/>
        </w:rPr>
        <w:t xml:space="preserve"> </w:t>
      </w:r>
      <w:proofErr w:type="spellStart"/>
      <w:r w:rsidRPr="009B7321">
        <w:rPr>
          <w:rFonts w:ascii="Arial" w:hAnsi="Arial" w:cs="Arial"/>
        </w:rPr>
        <w:t>ejecutar</w:t>
      </w:r>
      <w:proofErr w:type="spellEnd"/>
      <w:r w:rsidRPr="009B7321">
        <w:rPr>
          <w:rFonts w:ascii="Arial" w:hAnsi="Arial" w:cs="Arial"/>
        </w:rPr>
        <w:t xml:space="preserve"> </w:t>
      </w:r>
      <w:proofErr w:type="spellStart"/>
      <w:r w:rsidRPr="009B7321">
        <w:rPr>
          <w:rFonts w:ascii="Arial" w:hAnsi="Arial" w:cs="Arial"/>
        </w:rPr>
        <w:t>en</w:t>
      </w:r>
      <w:proofErr w:type="spellEnd"/>
      <w:r w:rsidRPr="009B7321">
        <w:rPr>
          <w:rFonts w:ascii="Arial" w:hAnsi="Arial" w:cs="Arial"/>
        </w:rPr>
        <w:t xml:space="preserve"> las </w:t>
      </w:r>
      <w:proofErr w:type="spellStart"/>
      <w:r w:rsidR="00063A52">
        <w:rPr>
          <w:rFonts w:ascii="Arial" w:hAnsi="Arial" w:cs="Arial"/>
        </w:rPr>
        <w:t>activadesd</w:t>
      </w:r>
      <w:proofErr w:type="spellEnd"/>
      <w:r w:rsidR="00063A52">
        <w:rPr>
          <w:rFonts w:ascii="Arial" w:hAnsi="Arial" w:cs="Arial"/>
        </w:rPr>
        <w:t xml:space="preserve"> e </w:t>
      </w:r>
      <w:proofErr w:type="spellStart"/>
      <w:r w:rsidR="00063A52">
        <w:rPr>
          <w:rFonts w:ascii="Arial" w:hAnsi="Arial" w:cs="Arial"/>
        </w:rPr>
        <w:t>Caterin</w:t>
      </w:r>
      <w:proofErr w:type="spellEnd"/>
      <w:r w:rsidR="00063A52">
        <w:rPr>
          <w:rFonts w:ascii="Arial" w:hAnsi="Arial" w:cs="Arial"/>
        </w:rPr>
        <w:t xml:space="preserve"> (</w:t>
      </w:r>
      <w:proofErr w:type="spellStart"/>
      <w:r w:rsidR="00063A52">
        <w:rPr>
          <w:rFonts w:ascii="Arial" w:hAnsi="Arial" w:cs="Arial"/>
        </w:rPr>
        <w:t>Servicio</w:t>
      </w:r>
      <w:proofErr w:type="spellEnd"/>
      <w:r w:rsidR="00063A52">
        <w:rPr>
          <w:rFonts w:ascii="Arial" w:hAnsi="Arial" w:cs="Arial"/>
        </w:rPr>
        <w:t xml:space="preserve"> de </w:t>
      </w:r>
      <w:proofErr w:type="spellStart"/>
      <w:r w:rsidR="00063A52">
        <w:rPr>
          <w:rFonts w:ascii="Arial" w:hAnsi="Arial" w:cs="Arial"/>
        </w:rPr>
        <w:t>Alimentacion</w:t>
      </w:r>
      <w:proofErr w:type="spellEnd"/>
      <w:r w:rsidR="00063A52">
        <w:rPr>
          <w:rFonts w:ascii="Arial" w:hAnsi="Arial" w:cs="Arial"/>
        </w:rPr>
        <w:t xml:space="preserve"> </w:t>
      </w:r>
      <w:proofErr w:type="spellStart"/>
      <w:r w:rsidR="00063A52">
        <w:rPr>
          <w:rFonts w:ascii="Arial" w:hAnsi="Arial" w:cs="Arial"/>
        </w:rPr>
        <w:t>Colectiva</w:t>
      </w:r>
      <w:proofErr w:type="spellEnd"/>
      <w:r w:rsidR="00063A52">
        <w:rPr>
          <w:rFonts w:ascii="Arial" w:hAnsi="Arial" w:cs="Arial"/>
        </w:rPr>
        <w:t xml:space="preserve">) </w:t>
      </w:r>
      <w:proofErr w:type="spellStart"/>
      <w:r w:rsidR="00063A52">
        <w:rPr>
          <w:rFonts w:ascii="Arial" w:hAnsi="Arial" w:cs="Arial"/>
        </w:rPr>
        <w:t>en</w:t>
      </w:r>
      <w:proofErr w:type="spellEnd"/>
      <w:r w:rsidR="00063A52">
        <w:rPr>
          <w:rFonts w:ascii="Arial" w:hAnsi="Arial" w:cs="Arial"/>
        </w:rPr>
        <w:t xml:space="preserve"> las </w:t>
      </w:r>
      <w:proofErr w:type="spellStart"/>
      <w:r w:rsidR="00063A52">
        <w:rPr>
          <w:rFonts w:ascii="Arial" w:hAnsi="Arial" w:cs="Arial"/>
        </w:rPr>
        <w:t>Instalaciones</w:t>
      </w:r>
      <w:proofErr w:type="spellEnd"/>
      <w:r w:rsidR="00063A52">
        <w:rPr>
          <w:rFonts w:ascii="Arial" w:hAnsi="Arial" w:cs="Arial"/>
        </w:rPr>
        <w:t xml:space="preserve"> del HORO. </w:t>
      </w:r>
    </w:p>
    <w:p w14:paraId="4BA3939C" w14:textId="77777777" w:rsidR="009B7321" w:rsidRPr="009B7321" w:rsidRDefault="009B7321" w:rsidP="009B7321">
      <w:pPr>
        <w:rPr>
          <w:rFonts w:ascii="Arial" w:hAnsi="Arial" w:cs="Arial"/>
        </w:rPr>
      </w:pPr>
    </w:p>
    <w:p w14:paraId="5D62A0AF" w14:textId="77777777" w:rsidR="009B7321" w:rsidRPr="009B7321" w:rsidRDefault="009B7321" w:rsidP="009B7321">
      <w:pPr>
        <w:rPr>
          <w:rFonts w:ascii="Arial" w:hAnsi="Arial" w:cs="Arial"/>
        </w:rPr>
      </w:pPr>
      <w:proofErr w:type="spellStart"/>
      <w:r w:rsidRPr="009B7321">
        <w:rPr>
          <w:rFonts w:ascii="Arial" w:hAnsi="Arial" w:cs="Arial"/>
        </w:rPr>
        <w:t>Listado</w:t>
      </w:r>
      <w:proofErr w:type="spellEnd"/>
      <w:r w:rsidRPr="009B7321">
        <w:rPr>
          <w:rFonts w:ascii="Arial" w:hAnsi="Arial" w:cs="Arial"/>
        </w:rPr>
        <w:t xml:space="preserve"> de </w:t>
      </w:r>
      <w:proofErr w:type="spellStart"/>
      <w:r w:rsidRPr="009B7321">
        <w:rPr>
          <w:rFonts w:ascii="Arial" w:hAnsi="Arial" w:cs="Arial"/>
        </w:rPr>
        <w:t>procedimientos</w:t>
      </w:r>
      <w:proofErr w:type="spellEnd"/>
      <w:r w:rsidRPr="009B7321">
        <w:rPr>
          <w:rFonts w:ascii="Arial" w:hAnsi="Arial" w:cs="Arial"/>
        </w:rPr>
        <w:t>:</w:t>
      </w:r>
    </w:p>
    <w:p w14:paraId="2BBB51B0" w14:textId="77777777" w:rsidR="009B7321" w:rsidRPr="009B7321" w:rsidRDefault="009B7321" w:rsidP="009B7321">
      <w:pPr>
        <w:rPr>
          <w:rFonts w:ascii="Arial" w:hAnsi="Arial" w:cs="Arial"/>
        </w:rPr>
      </w:pPr>
    </w:p>
    <w:p w14:paraId="4C3986EE" w14:textId="516F6B65" w:rsidR="009B7321" w:rsidRPr="00063A52" w:rsidRDefault="009B7321" w:rsidP="00063A52">
      <w:pPr>
        <w:pStyle w:val="Prrafodelista"/>
        <w:numPr>
          <w:ilvl w:val="0"/>
          <w:numId w:val="22"/>
        </w:numPr>
        <w:rPr>
          <w:rFonts w:ascii="Arial" w:hAnsi="Arial" w:cs="Arial"/>
        </w:rPr>
      </w:pPr>
      <w:proofErr w:type="spellStart"/>
      <w:r w:rsidRPr="00063A52">
        <w:rPr>
          <w:rFonts w:ascii="Arial" w:hAnsi="Arial" w:cs="Arial"/>
        </w:rPr>
        <w:t>Cargue</w:t>
      </w:r>
      <w:proofErr w:type="spellEnd"/>
      <w:r w:rsidRPr="00063A52">
        <w:rPr>
          <w:rFonts w:ascii="Arial" w:hAnsi="Arial" w:cs="Arial"/>
        </w:rPr>
        <w:t xml:space="preserve"> y </w:t>
      </w:r>
      <w:proofErr w:type="spellStart"/>
      <w:r w:rsidRPr="00063A52">
        <w:rPr>
          <w:rFonts w:ascii="Arial" w:hAnsi="Arial" w:cs="Arial"/>
        </w:rPr>
        <w:t>descargue</w:t>
      </w:r>
      <w:proofErr w:type="spellEnd"/>
      <w:r w:rsidRPr="00063A52">
        <w:rPr>
          <w:rFonts w:ascii="Arial" w:hAnsi="Arial" w:cs="Arial"/>
        </w:rPr>
        <w:t xml:space="preserve"> de Materia Prima </w:t>
      </w:r>
    </w:p>
    <w:p w14:paraId="7DCC9E96" w14:textId="3766AD4B" w:rsidR="009B7321" w:rsidRPr="00063A52" w:rsidRDefault="009B7321" w:rsidP="00063A52">
      <w:pPr>
        <w:pStyle w:val="Prrafodelista"/>
        <w:numPr>
          <w:ilvl w:val="0"/>
          <w:numId w:val="22"/>
        </w:numPr>
        <w:rPr>
          <w:rFonts w:ascii="Arial" w:hAnsi="Arial" w:cs="Arial"/>
        </w:rPr>
      </w:pPr>
      <w:proofErr w:type="spellStart"/>
      <w:r w:rsidRPr="00063A52">
        <w:rPr>
          <w:rFonts w:ascii="Arial" w:hAnsi="Arial" w:cs="Arial"/>
        </w:rPr>
        <w:t>Procedimiento</w:t>
      </w:r>
      <w:proofErr w:type="spellEnd"/>
      <w:r w:rsidRPr="00063A52">
        <w:rPr>
          <w:rFonts w:ascii="Arial" w:hAnsi="Arial" w:cs="Arial"/>
        </w:rPr>
        <w:t xml:space="preserve"> </w:t>
      </w:r>
      <w:proofErr w:type="spellStart"/>
      <w:r w:rsidRPr="00063A52">
        <w:rPr>
          <w:rFonts w:ascii="Arial" w:hAnsi="Arial" w:cs="Arial"/>
        </w:rPr>
        <w:t>verificación</w:t>
      </w:r>
      <w:proofErr w:type="spellEnd"/>
      <w:r w:rsidRPr="00063A52">
        <w:rPr>
          <w:rFonts w:ascii="Arial" w:hAnsi="Arial" w:cs="Arial"/>
        </w:rPr>
        <w:t xml:space="preserve"> </w:t>
      </w:r>
      <w:proofErr w:type="spellStart"/>
      <w:r w:rsidRPr="00063A52">
        <w:rPr>
          <w:rFonts w:ascii="Arial" w:hAnsi="Arial" w:cs="Arial"/>
        </w:rPr>
        <w:t>metrológica</w:t>
      </w:r>
      <w:proofErr w:type="spellEnd"/>
      <w:r w:rsidRPr="00063A52">
        <w:rPr>
          <w:rFonts w:ascii="Arial" w:hAnsi="Arial" w:cs="Arial"/>
        </w:rPr>
        <w:t xml:space="preserve"> de </w:t>
      </w:r>
      <w:proofErr w:type="spellStart"/>
      <w:r w:rsidRPr="00063A52">
        <w:rPr>
          <w:rFonts w:ascii="Arial" w:hAnsi="Arial" w:cs="Arial"/>
        </w:rPr>
        <w:t>termómetros</w:t>
      </w:r>
      <w:proofErr w:type="spellEnd"/>
      <w:r w:rsidRPr="00063A52">
        <w:rPr>
          <w:rFonts w:ascii="Arial" w:hAnsi="Arial" w:cs="Arial"/>
        </w:rPr>
        <w:t xml:space="preserve"> </w:t>
      </w:r>
    </w:p>
    <w:p w14:paraId="2DECCF50" w14:textId="1F4B2C46" w:rsidR="009B7321" w:rsidRPr="00063A52" w:rsidRDefault="00063A52" w:rsidP="00063A52">
      <w:pPr>
        <w:pStyle w:val="Prrafodelista"/>
        <w:numPr>
          <w:ilvl w:val="0"/>
          <w:numId w:val="22"/>
        </w:numPr>
        <w:rPr>
          <w:rFonts w:ascii="Arial" w:hAnsi="Arial" w:cs="Arial"/>
        </w:rPr>
      </w:pPr>
      <w:proofErr w:type="spellStart"/>
      <w:r>
        <w:rPr>
          <w:rFonts w:ascii="Arial" w:hAnsi="Arial" w:cs="Arial"/>
        </w:rPr>
        <w:t>Procedimiento</w:t>
      </w:r>
      <w:proofErr w:type="spellEnd"/>
      <w:r>
        <w:rPr>
          <w:rFonts w:ascii="Arial" w:hAnsi="Arial" w:cs="Arial"/>
        </w:rPr>
        <w:t xml:space="preserve"> de </w:t>
      </w:r>
      <w:proofErr w:type="spellStart"/>
      <w:r w:rsidR="009B7321" w:rsidRPr="00063A52">
        <w:rPr>
          <w:rFonts w:ascii="Arial" w:hAnsi="Arial" w:cs="Arial"/>
        </w:rPr>
        <w:t>Prestación</w:t>
      </w:r>
      <w:proofErr w:type="spellEnd"/>
      <w:r w:rsidR="009B7321" w:rsidRPr="00063A52">
        <w:rPr>
          <w:rFonts w:ascii="Arial" w:hAnsi="Arial" w:cs="Arial"/>
        </w:rPr>
        <w:t xml:space="preserve"> </w:t>
      </w:r>
      <w:proofErr w:type="spellStart"/>
      <w:r w:rsidR="009B7321" w:rsidRPr="00063A52">
        <w:rPr>
          <w:rFonts w:ascii="Arial" w:hAnsi="Arial" w:cs="Arial"/>
        </w:rPr>
        <w:t>servicio</w:t>
      </w:r>
      <w:proofErr w:type="spellEnd"/>
      <w:r w:rsidR="009B7321" w:rsidRPr="00063A52">
        <w:rPr>
          <w:rFonts w:ascii="Arial" w:hAnsi="Arial" w:cs="Arial"/>
        </w:rPr>
        <w:t xml:space="preserve"> de </w:t>
      </w:r>
      <w:proofErr w:type="spellStart"/>
      <w:r w:rsidR="009B7321" w:rsidRPr="00063A52">
        <w:rPr>
          <w:rFonts w:ascii="Arial" w:hAnsi="Arial" w:cs="Arial"/>
        </w:rPr>
        <w:t>alimentación</w:t>
      </w:r>
      <w:proofErr w:type="spellEnd"/>
      <w:r w:rsidR="009B7321" w:rsidRPr="00063A52">
        <w:rPr>
          <w:rFonts w:ascii="Arial" w:hAnsi="Arial" w:cs="Arial"/>
        </w:rPr>
        <w:t xml:space="preserve"> </w:t>
      </w:r>
    </w:p>
    <w:p w14:paraId="70D9FC69" w14:textId="208A1549" w:rsidR="009B7321" w:rsidRDefault="009B7321" w:rsidP="00063A52">
      <w:pPr>
        <w:pStyle w:val="Prrafodelista"/>
        <w:numPr>
          <w:ilvl w:val="0"/>
          <w:numId w:val="22"/>
        </w:numPr>
        <w:rPr>
          <w:rFonts w:ascii="Arial" w:hAnsi="Arial" w:cs="Arial"/>
        </w:rPr>
      </w:pPr>
      <w:r w:rsidRPr="00063A52">
        <w:rPr>
          <w:rFonts w:ascii="Arial" w:hAnsi="Arial" w:cs="Arial"/>
        </w:rPr>
        <w:t xml:space="preserve">Toma de </w:t>
      </w:r>
      <w:proofErr w:type="spellStart"/>
      <w:r w:rsidRPr="00063A52">
        <w:rPr>
          <w:rFonts w:ascii="Arial" w:hAnsi="Arial" w:cs="Arial"/>
        </w:rPr>
        <w:t>muestras</w:t>
      </w:r>
      <w:proofErr w:type="spellEnd"/>
      <w:r w:rsidRPr="00063A52">
        <w:rPr>
          <w:rFonts w:ascii="Arial" w:hAnsi="Arial" w:cs="Arial"/>
        </w:rPr>
        <w:t xml:space="preserve"> y </w:t>
      </w:r>
      <w:proofErr w:type="spellStart"/>
      <w:r w:rsidRPr="00063A52">
        <w:rPr>
          <w:rFonts w:ascii="Arial" w:hAnsi="Arial" w:cs="Arial"/>
        </w:rPr>
        <w:t>análisis</w:t>
      </w:r>
      <w:proofErr w:type="spellEnd"/>
      <w:r w:rsidRPr="00063A52">
        <w:rPr>
          <w:rFonts w:ascii="Arial" w:hAnsi="Arial" w:cs="Arial"/>
        </w:rPr>
        <w:t xml:space="preserve"> </w:t>
      </w:r>
      <w:proofErr w:type="spellStart"/>
      <w:r w:rsidRPr="00063A52">
        <w:rPr>
          <w:rFonts w:ascii="Arial" w:hAnsi="Arial" w:cs="Arial"/>
        </w:rPr>
        <w:t>microbiológico</w:t>
      </w:r>
      <w:proofErr w:type="spellEnd"/>
      <w:r w:rsidRPr="00063A52">
        <w:rPr>
          <w:rFonts w:ascii="Arial" w:hAnsi="Arial" w:cs="Arial"/>
        </w:rPr>
        <w:t xml:space="preserve"> </w:t>
      </w:r>
    </w:p>
    <w:p w14:paraId="6C5F4E49" w14:textId="09302899" w:rsidR="00063A52" w:rsidRDefault="00063A52" w:rsidP="00063A52">
      <w:pPr>
        <w:pStyle w:val="Prrafodelista"/>
        <w:numPr>
          <w:ilvl w:val="0"/>
          <w:numId w:val="22"/>
        </w:numPr>
        <w:rPr>
          <w:rFonts w:ascii="Arial" w:hAnsi="Arial" w:cs="Arial"/>
        </w:rPr>
      </w:pPr>
      <w:proofErr w:type="spellStart"/>
      <w:r>
        <w:rPr>
          <w:rFonts w:ascii="Arial" w:hAnsi="Arial" w:cs="Arial"/>
        </w:rPr>
        <w:t>Procedimeinto</w:t>
      </w:r>
      <w:proofErr w:type="spellEnd"/>
      <w:r>
        <w:rPr>
          <w:rFonts w:ascii="Arial" w:hAnsi="Arial" w:cs="Arial"/>
        </w:rPr>
        <w:t xml:space="preserve"> de </w:t>
      </w:r>
      <w:proofErr w:type="spellStart"/>
      <w:r>
        <w:rPr>
          <w:rFonts w:ascii="Arial" w:hAnsi="Arial" w:cs="Arial"/>
        </w:rPr>
        <w:t>Almacenamiento</w:t>
      </w:r>
      <w:proofErr w:type="spellEnd"/>
      <w:r>
        <w:rPr>
          <w:rFonts w:ascii="Arial" w:hAnsi="Arial" w:cs="Arial"/>
        </w:rPr>
        <w:t xml:space="preserve"> de Materia Prima</w:t>
      </w:r>
    </w:p>
    <w:p w14:paraId="179231C1" w14:textId="0754E670" w:rsidR="00063A52" w:rsidRDefault="00063A52" w:rsidP="00063A52">
      <w:pPr>
        <w:pStyle w:val="Prrafodelista"/>
        <w:numPr>
          <w:ilvl w:val="0"/>
          <w:numId w:val="22"/>
        </w:numPr>
        <w:rPr>
          <w:rFonts w:ascii="Arial" w:hAnsi="Arial" w:cs="Arial"/>
        </w:rPr>
      </w:pPr>
      <w:proofErr w:type="spellStart"/>
      <w:r>
        <w:rPr>
          <w:rFonts w:ascii="Arial" w:hAnsi="Arial" w:cs="Arial"/>
        </w:rPr>
        <w:t>Procedimiento</w:t>
      </w:r>
      <w:proofErr w:type="spellEnd"/>
      <w:r>
        <w:rPr>
          <w:rFonts w:ascii="Arial" w:hAnsi="Arial" w:cs="Arial"/>
        </w:rPr>
        <w:t xml:space="preserve"> de </w:t>
      </w:r>
      <w:proofErr w:type="spellStart"/>
      <w:r>
        <w:rPr>
          <w:rFonts w:ascii="Arial" w:hAnsi="Arial" w:cs="Arial"/>
        </w:rPr>
        <w:t>Trazabilidad</w:t>
      </w:r>
      <w:proofErr w:type="spellEnd"/>
    </w:p>
    <w:p w14:paraId="5F191D0B" w14:textId="6BEAED56" w:rsidR="00063A52" w:rsidRPr="00063A52" w:rsidRDefault="00063A52" w:rsidP="00063A52">
      <w:pPr>
        <w:pStyle w:val="Prrafodelista"/>
        <w:numPr>
          <w:ilvl w:val="0"/>
          <w:numId w:val="22"/>
        </w:numPr>
        <w:rPr>
          <w:rFonts w:ascii="Arial" w:hAnsi="Arial" w:cs="Arial"/>
        </w:rPr>
      </w:pPr>
      <w:proofErr w:type="spellStart"/>
      <w:r>
        <w:rPr>
          <w:rFonts w:ascii="Arial" w:hAnsi="Arial" w:cs="Arial"/>
        </w:rPr>
        <w:t>Procedimiento</w:t>
      </w:r>
      <w:proofErr w:type="spellEnd"/>
      <w:r>
        <w:rPr>
          <w:rFonts w:ascii="Arial" w:hAnsi="Arial" w:cs="Arial"/>
        </w:rPr>
        <w:t xml:space="preserve"> de PQRS</w:t>
      </w:r>
    </w:p>
    <w:p w14:paraId="1EBE987A" w14:textId="77777777" w:rsidR="009B7321" w:rsidRPr="009B7321" w:rsidRDefault="009B7321" w:rsidP="009B7321">
      <w:pPr>
        <w:rPr>
          <w:rFonts w:ascii="Arial" w:hAnsi="Arial" w:cs="Arial"/>
        </w:rPr>
      </w:pPr>
    </w:p>
    <w:p w14:paraId="3A694C57" w14:textId="5632A4D7" w:rsidR="009B7321" w:rsidRDefault="009B7321" w:rsidP="00063A52">
      <w:pPr>
        <w:spacing w:line="360" w:lineRule="auto"/>
        <w:jc w:val="both"/>
        <w:rPr>
          <w:rFonts w:ascii="Arial" w:hAnsi="Arial" w:cs="Arial"/>
        </w:rPr>
      </w:pPr>
    </w:p>
    <w:p w14:paraId="6FEABAEC" w14:textId="44A317DA" w:rsidR="00063A52" w:rsidRPr="00063A52" w:rsidRDefault="00063A52" w:rsidP="00063A52">
      <w:pPr>
        <w:pStyle w:val="Prrafodelista"/>
        <w:numPr>
          <w:ilvl w:val="1"/>
          <w:numId w:val="19"/>
        </w:numPr>
        <w:spacing w:line="360" w:lineRule="auto"/>
        <w:jc w:val="both"/>
        <w:rPr>
          <w:rFonts w:ascii="Arial" w:hAnsi="Arial" w:cs="Arial"/>
          <w:b/>
          <w:bCs/>
        </w:rPr>
      </w:pPr>
      <w:proofErr w:type="spellStart"/>
      <w:r w:rsidRPr="00063A52">
        <w:rPr>
          <w:rFonts w:ascii="Arial" w:hAnsi="Arial" w:cs="Arial"/>
          <w:b/>
          <w:bCs/>
        </w:rPr>
        <w:lastRenderedPageBreak/>
        <w:t>Identificación</w:t>
      </w:r>
      <w:proofErr w:type="spellEnd"/>
      <w:r w:rsidRPr="00063A52">
        <w:rPr>
          <w:rFonts w:ascii="Arial" w:hAnsi="Arial" w:cs="Arial"/>
          <w:b/>
          <w:bCs/>
        </w:rPr>
        <w:t xml:space="preserve"> de </w:t>
      </w:r>
      <w:proofErr w:type="spellStart"/>
      <w:r w:rsidRPr="00063A52">
        <w:rPr>
          <w:rFonts w:ascii="Arial" w:hAnsi="Arial" w:cs="Arial"/>
          <w:b/>
          <w:bCs/>
        </w:rPr>
        <w:t>peligros</w:t>
      </w:r>
      <w:proofErr w:type="spellEnd"/>
      <w:r w:rsidRPr="00063A52">
        <w:rPr>
          <w:rFonts w:ascii="Arial" w:hAnsi="Arial" w:cs="Arial"/>
          <w:b/>
          <w:bCs/>
        </w:rPr>
        <w:t xml:space="preserve"> y </w:t>
      </w:r>
      <w:proofErr w:type="spellStart"/>
      <w:r w:rsidRPr="00063A52">
        <w:rPr>
          <w:rFonts w:ascii="Arial" w:hAnsi="Arial" w:cs="Arial"/>
          <w:b/>
          <w:bCs/>
        </w:rPr>
        <w:t>riesgos</w:t>
      </w:r>
      <w:proofErr w:type="spellEnd"/>
      <w:r w:rsidRPr="00063A52">
        <w:rPr>
          <w:rFonts w:ascii="Arial" w:hAnsi="Arial" w:cs="Arial"/>
          <w:b/>
          <w:bCs/>
        </w:rPr>
        <w:t xml:space="preserve"> / </w:t>
      </w:r>
      <w:proofErr w:type="spellStart"/>
      <w:r w:rsidRPr="00063A52">
        <w:rPr>
          <w:rFonts w:ascii="Arial" w:hAnsi="Arial" w:cs="Arial"/>
          <w:b/>
          <w:bCs/>
        </w:rPr>
        <w:t>aspectos</w:t>
      </w:r>
      <w:proofErr w:type="spellEnd"/>
      <w:r w:rsidRPr="00063A52">
        <w:rPr>
          <w:rFonts w:ascii="Arial" w:hAnsi="Arial" w:cs="Arial"/>
          <w:b/>
          <w:bCs/>
        </w:rPr>
        <w:t xml:space="preserve"> e </w:t>
      </w:r>
      <w:proofErr w:type="spellStart"/>
      <w:r w:rsidRPr="00063A52">
        <w:rPr>
          <w:rFonts w:ascii="Arial" w:hAnsi="Arial" w:cs="Arial"/>
          <w:b/>
          <w:bCs/>
        </w:rPr>
        <w:t>impactos</w:t>
      </w:r>
      <w:proofErr w:type="spellEnd"/>
      <w:r w:rsidRPr="00063A52">
        <w:rPr>
          <w:rFonts w:ascii="Arial" w:hAnsi="Arial" w:cs="Arial"/>
          <w:b/>
          <w:bCs/>
        </w:rPr>
        <w:t xml:space="preserve"> </w:t>
      </w:r>
      <w:proofErr w:type="spellStart"/>
      <w:r w:rsidRPr="00063A52">
        <w:rPr>
          <w:rFonts w:ascii="Arial" w:hAnsi="Arial" w:cs="Arial"/>
          <w:b/>
          <w:bCs/>
        </w:rPr>
        <w:t>ambientales</w:t>
      </w:r>
      <w:proofErr w:type="spellEnd"/>
      <w:r w:rsidRPr="00063A52">
        <w:rPr>
          <w:rFonts w:ascii="Arial" w:hAnsi="Arial" w:cs="Arial"/>
          <w:b/>
          <w:bCs/>
        </w:rPr>
        <w:t xml:space="preserve"> y </w:t>
      </w:r>
      <w:proofErr w:type="spellStart"/>
      <w:r w:rsidRPr="00063A52">
        <w:rPr>
          <w:rFonts w:ascii="Arial" w:hAnsi="Arial" w:cs="Arial"/>
          <w:b/>
          <w:bCs/>
        </w:rPr>
        <w:t>definición</w:t>
      </w:r>
      <w:proofErr w:type="spellEnd"/>
      <w:r w:rsidRPr="00063A52">
        <w:rPr>
          <w:rFonts w:ascii="Arial" w:hAnsi="Arial" w:cs="Arial"/>
          <w:b/>
          <w:bCs/>
        </w:rPr>
        <w:t xml:space="preserve"> de </w:t>
      </w:r>
      <w:proofErr w:type="spellStart"/>
      <w:r w:rsidRPr="00063A52">
        <w:rPr>
          <w:rFonts w:ascii="Arial" w:hAnsi="Arial" w:cs="Arial"/>
          <w:b/>
          <w:bCs/>
        </w:rPr>
        <w:t>controles</w:t>
      </w:r>
      <w:proofErr w:type="spellEnd"/>
    </w:p>
    <w:p w14:paraId="709D186A" w14:textId="51FAF95E" w:rsidR="00C635A9" w:rsidRDefault="00C635A9" w:rsidP="00C635A9">
      <w:pPr>
        <w:spacing w:line="360" w:lineRule="auto"/>
        <w:jc w:val="both"/>
        <w:rPr>
          <w:rFonts w:ascii="Arial" w:hAnsi="Arial" w:cs="Arial"/>
          <w:lang w:val="es-CO" w:eastAsia="x-none"/>
        </w:rPr>
      </w:pPr>
    </w:p>
    <w:p w14:paraId="243D7DCA" w14:textId="49458548" w:rsidR="00F70DD8" w:rsidRPr="00C635A9" w:rsidRDefault="00F70DD8" w:rsidP="00C635A9">
      <w:pPr>
        <w:spacing w:line="360" w:lineRule="auto"/>
        <w:jc w:val="both"/>
        <w:rPr>
          <w:rFonts w:ascii="Arial" w:hAnsi="Arial" w:cs="Arial"/>
          <w:lang w:val="es-CO" w:eastAsia="x-none"/>
        </w:rPr>
      </w:pPr>
      <w:r w:rsidRPr="00F70DD8">
        <w:rPr>
          <w:rFonts w:ascii="Arial" w:hAnsi="Arial" w:cs="Arial"/>
          <w:lang w:val="es-CO" w:eastAsia="x-none"/>
        </w:rPr>
        <w:t xml:space="preserve">Para la identificación de peligros, evaluación y control de riesgos para las actividades, etapas y cargos </w:t>
      </w:r>
      <w:r>
        <w:rPr>
          <w:rFonts w:ascii="Arial" w:hAnsi="Arial" w:cs="Arial"/>
          <w:lang w:val="es-CO" w:eastAsia="x-none"/>
        </w:rPr>
        <w:t xml:space="preserve">que </w:t>
      </w:r>
      <w:r w:rsidRPr="00F70DD8">
        <w:rPr>
          <w:rFonts w:ascii="Arial" w:hAnsi="Arial" w:cs="Arial"/>
          <w:lang w:val="es-CO" w:eastAsia="x-none"/>
        </w:rPr>
        <w:t>prestar</w:t>
      </w:r>
      <w:r>
        <w:rPr>
          <w:rFonts w:ascii="Arial" w:hAnsi="Arial" w:cs="Arial"/>
          <w:lang w:val="es-CO" w:eastAsia="x-none"/>
        </w:rPr>
        <w:t>an</w:t>
      </w:r>
      <w:r w:rsidRPr="00F70DD8">
        <w:rPr>
          <w:rFonts w:ascii="Arial" w:hAnsi="Arial" w:cs="Arial"/>
          <w:lang w:val="es-CO" w:eastAsia="x-none"/>
        </w:rPr>
        <w:t xml:space="preserve"> los servicios de </w:t>
      </w:r>
      <w:r>
        <w:rPr>
          <w:rFonts w:ascii="Arial" w:hAnsi="Arial" w:cs="Arial"/>
          <w:lang w:val="es-CO" w:eastAsia="x-none"/>
        </w:rPr>
        <w:t>alimentación colectiva en el HORO</w:t>
      </w:r>
      <w:r w:rsidRPr="00F70DD8">
        <w:rPr>
          <w:rFonts w:ascii="Arial" w:hAnsi="Arial" w:cs="Arial"/>
          <w:lang w:val="es-CO" w:eastAsia="x-none"/>
        </w:rPr>
        <w:t>, se realiz</w:t>
      </w:r>
      <w:r>
        <w:rPr>
          <w:rFonts w:ascii="Arial" w:hAnsi="Arial" w:cs="Arial"/>
          <w:lang w:val="es-CO" w:eastAsia="x-none"/>
        </w:rPr>
        <w:t>ó</w:t>
      </w:r>
      <w:r w:rsidRPr="00F70DD8">
        <w:rPr>
          <w:rFonts w:ascii="Arial" w:hAnsi="Arial" w:cs="Arial"/>
          <w:lang w:val="es-CO" w:eastAsia="x-none"/>
        </w:rPr>
        <w:t xml:space="preserve"> la identificación, evaluación, priorización y control de los riesgos según la Valoración del riesgo y definición de controles</w:t>
      </w:r>
      <w:r>
        <w:rPr>
          <w:rFonts w:ascii="Arial" w:hAnsi="Arial" w:cs="Arial"/>
          <w:lang w:val="es-CO" w:eastAsia="x-none"/>
        </w:rPr>
        <w:t xml:space="preserve"> de acuerdo a la metodología de la GTC 45:2012. </w:t>
      </w:r>
    </w:p>
    <w:p w14:paraId="70D2D4E7" w14:textId="5CB1AC8C" w:rsidR="00C635A9" w:rsidRDefault="00F70DD8" w:rsidP="004E6302">
      <w:pPr>
        <w:spacing w:line="360" w:lineRule="auto"/>
        <w:jc w:val="both"/>
        <w:rPr>
          <w:rFonts w:ascii="Arial" w:hAnsi="Arial" w:cs="Arial"/>
          <w:lang w:val="es-CO" w:eastAsia="x-none"/>
        </w:rPr>
      </w:pPr>
      <w:r w:rsidRPr="00F70DD8">
        <w:rPr>
          <w:rFonts w:ascii="Arial" w:hAnsi="Arial" w:cs="Arial"/>
          <w:lang w:val="es-CO" w:eastAsia="x-none"/>
        </w:rPr>
        <w:t>Para la identificación de los Aspectos Ambientales se utilizó la metodología EPS (Entrada-Proceso-Salida) donde se analiz</w:t>
      </w:r>
      <w:r>
        <w:rPr>
          <w:rFonts w:ascii="Arial" w:hAnsi="Arial" w:cs="Arial"/>
          <w:lang w:val="es-CO" w:eastAsia="x-none"/>
        </w:rPr>
        <w:t>ó</w:t>
      </w:r>
      <w:r w:rsidRPr="00F70DD8">
        <w:rPr>
          <w:rFonts w:ascii="Arial" w:hAnsi="Arial" w:cs="Arial"/>
          <w:lang w:val="es-CO" w:eastAsia="x-none"/>
        </w:rPr>
        <w:t xml:space="preserve"> los procesos y los recursos involucrados para así identificar la actividad y los factores que comprenden el entorno y las salidas, como los productos terminados y los desechos resultantes. </w:t>
      </w:r>
    </w:p>
    <w:p w14:paraId="273561DC" w14:textId="45F7F715" w:rsidR="00F70DD8" w:rsidRDefault="00F70DD8" w:rsidP="004E6302">
      <w:pPr>
        <w:spacing w:line="360" w:lineRule="auto"/>
        <w:jc w:val="both"/>
        <w:rPr>
          <w:rFonts w:ascii="Arial" w:hAnsi="Arial" w:cs="Arial"/>
          <w:lang w:val="es-CO" w:eastAsia="x-none"/>
        </w:rPr>
      </w:pPr>
    </w:p>
    <w:p w14:paraId="54CEC961" w14:textId="323AAC4A" w:rsidR="00F70DD8" w:rsidRDefault="00F70DD8" w:rsidP="004E6302">
      <w:pPr>
        <w:spacing w:line="360" w:lineRule="auto"/>
        <w:jc w:val="both"/>
        <w:rPr>
          <w:rFonts w:ascii="Arial" w:hAnsi="Arial" w:cs="Arial"/>
          <w:lang w:val="es-CO" w:eastAsia="x-none"/>
        </w:rPr>
      </w:pPr>
      <w:r>
        <w:rPr>
          <w:rFonts w:ascii="Arial" w:hAnsi="Arial" w:cs="Arial"/>
          <w:lang w:val="es-CO" w:eastAsia="x-none"/>
        </w:rPr>
        <w:t xml:space="preserve">Los anteriores documentos fueron socializados a los trabajadores, de acuerdo a las actividades que desempeñan, ya que deben conocer los peligros, riesgos y controles existentes asociadas a las mismas.  </w:t>
      </w:r>
    </w:p>
    <w:p w14:paraId="0FF06755" w14:textId="14B8D031" w:rsidR="00F70DD8" w:rsidRDefault="00F70DD8" w:rsidP="004E6302">
      <w:pPr>
        <w:spacing w:line="360" w:lineRule="auto"/>
        <w:jc w:val="both"/>
        <w:rPr>
          <w:rFonts w:ascii="Arial" w:hAnsi="Arial" w:cs="Arial"/>
          <w:lang w:val="es-CO" w:eastAsia="x-none"/>
        </w:rPr>
      </w:pPr>
    </w:p>
    <w:p w14:paraId="53E1DC9D" w14:textId="77777777" w:rsidR="00F70DD8" w:rsidRPr="00F70DD8" w:rsidRDefault="00F70DD8" w:rsidP="00F70DD8">
      <w:pPr>
        <w:pStyle w:val="Prrafodelista"/>
        <w:numPr>
          <w:ilvl w:val="1"/>
          <w:numId w:val="19"/>
        </w:numPr>
        <w:spacing w:line="360" w:lineRule="auto"/>
        <w:jc w:val="both"/>
        <w:rPr>
          <w:rFonts w:ascii="Arial" w:hAnsi="Arial" w:cs="Arial"/>
          <w:b/>
          <w:bCs/>
          <w:lang w:val="es-CO" w:eastAsia="x-none"/>
        </w:rPr>
      </w:pPr>
      <w:r w:rsidRPr="00F70DD8">
        <w:rPr>
          <w:rFonts w:ascii="Arial" w:hAnsi="Arial" w:cs="Arial"/>
          <w:b/>
          <w:bCs/>
          <w:lang w:val="es-CO" w:eastAsia="x-none"/>
        </w:rPr>
        <w:t>Equipo de Protección Personal</w:t>
      </w:r>
    </w:p>
    <w:p w14:paraId="588DD85B" w14:textId="77777777" w:rsidR="00F70DD8" w:rsidRDefault="00F70DD8" w:rsidP="00F70DD8">
      <w:pPr>
        <w:spacing w:line="360" w:lineRule="auto"/>
        <w:jc w:val="both"/>
        <w:rPr>
          <w:rFonts w:ascii="Arial" w:hAnsi="Arial" w:cs="Arial"/>
          <w:lang w:val="es-CO" w:eastAsia="x-none"/>
        </w:rPr>
      </w:pPr>
    </w:p>
    <w:p w14:paraId="1FC2A3E4" w14:textId="100310D2" w:rsidR="00F70DD8" w:rsidRDefault="00F70DD8" w:rsidP="00F70DD8">
      <w:pPr>
        <w:spacing w:line="360" w:lineRule="auto"/>
        <w:jc w:val="both"/>
        <w:rPr>
          <w:rFonts w:ascii="Arial" w:hAnsi="Arial" w:cs="Arial"/>
          <w:lang w:val="es-CO" w:eastAsia="x-none"/>
        </w:rPr>
      </w:pPr>
      <w:r w:rsidRPr="00F70DD8">
        <w:rPr>
          <w:rFonts w:ascii="Arial" w:hAnsi="Arial" w:cs="Arial"/>
          <w:lang w:val="es-CO" w:eastAsia="x-none"/>
        </w:rPr>
        <w:t xml:space="preserve">De acuerdo a los peligros de cada proceso se </w:t>
      </w:r>
      <w:r w:rsidRPr="00F70DD8">
        <w:rPr>
          <w:rFonts w:ascii="Arial" w:hAnsi="Arial" w:cs="Arial"/>
          <w:lang w:val="es-CO" w:eastAsia="x-none"/>
        </w:rPr>
        <w:t>estableci</w:t>
      </w:r>
      <w:r>
        <w:rPr>
          <w:rFonts w:ascii="Arial" w:hAnsi="Arial" w:cs="Arial"/>
          <w:lang w:val="es-CO" w:eastAsia="x-none"/>
        </w:rPr>
        <w:t>eron</w:t>
      </w:r>
      <w:r w:rsidRPr="00F70DD8">
        <w:rPr>
          <w:rFonts w:ascii="Arial" w:hAnsi="Arial" w:cs="Arial"/>
          <w:lang w:val="es-CO" w:eastAsia="x-none"/>
        </w:rPr>
        <w:t xml:space="preserve"> los elementos de protección personal que cumplen con las normas nacionales e internacionales de acuerdo a lo definido en el Procedimiento Manejo de Elementos de Protección Personal</w:t>
      </w:r>
      <w:r>
        <w:rPr>
          <w:rFonts w:ascii="Arial" w:hAnsi="Arial" w:cs="Arial"/>
          <w:lang w:val="es-CO" w:eastAsia="x-none"/>
        </w:rPr>
        <w:t xml:space="preserve"> (EPP)</w:t>
      </w:r>
      <w:r w:rsidRPr="00F70DD8">
        <w:rPr>
          <w:rFonts w:ascii="Arial" w:hAnsi="Arial" w:cs="Arial"/>
          <w:lang w:val="es-CO" w:eastAsia="x-none"/>
        </w:rPr>
        <w:t xml:space="preserve"> </w:t>
      </w:r>
    </w:p>
    <w:p w14:paraId="31F1EC35" w14:textId="4B823865" w:rsidR="00F70DD8" w:rsidRPr="00F70DD8" w:rsidRDefault="00F70DD8" w:rsidP="00F70DD8">
      <w:pPr>
        <w:spacing w:line="360" w:lineRule="auto"/>
        <w:jc w:val="both"/>
        <w:rPr>
          <w:rFonts w:ascii="Arial" w:hAnsi="Arial" w:cs="Arial"/>
          <w:lang w:val="es-CO" w:eastAsia="x-none"/>
        </w:rPr>
      </w:pPr>
      <w:r>
        <w:rPr>
          <w:rFonts w:ascii="Arial" w:hAnsi="Arial" w:cs="Arial"/>
          <w:lang w:val="es-CO" w:eastAsia="x-none"/>
        </w:rPr>
        <w:t xml:space="preserve">Los EPP son entregados a los trabajadores de acuerdo al cargo y lo estipulado en la Matriz de EPP (SGI-SSTQ-MTZ-003 Matriz de Elementos de Protección Personal). La entrega se registra en el formato </w:t>
      </w:r>
      <w:r w:rsidR="00E9175F">
        <w:rPr>
          <w:rFonts w:ascii="Arial" w:hAnsi="Arial" w:cs="Arial"/>
          <w:lang w:val="es-CO" w:eastAsia="x-none"/>
        </w:rPr>
        <w:t xml:space="preserve">SGI-SSTQ-FOR-016 Registro de EPP por trabajador. </w:t>
      </w:r>
    </w:p>
    <w:p w14:paraId="1117B701" w14:textId="57D2EB11" w:rsidR="00F70DD8" w:rsidRPr="00F70DD8" w:rsidRDefault="00F70DD8" w:rsidP="00F70DD8">
      <w:pPr>
        <w:pStyle w:val="Prrafodelista"/>
        <w:spacing w:line="360" w:lineRule="auto"/>
        <w:ind w:left="1080"/>
        <w:jc w:val="both"/>
        <w:rPr>
          <w:rFonts w:ascii="Arial" w:hAnsi="Arial" w:cs="Arial"/>
          <w:lang w:val="es-CO" w:eastAsia="x-none"/>
        </w:rPr>
      </w:pPr>
    </w:p>
    <w:p w14:paraId="60333B96" w14:textId="1FC9926F" w:rsidR="005F1140" w:rsidRPr="00E9175F" w:rsidRDefault="00E9175F" w:rsidP="00E9175F">
      <w:pPr>
        <w:pStyle w:val="Prrafodelista"/>
        <w:numPr>
          <w:ilvl w:val="1"/>
          <w:numId w:val="19"/>
        </w:numPr>
        <w:spacing w:line="360" w:lineRule="auto"/>
        <w:jc w:val="both"/>
        <w:rPr>
          <w:rStyle w:val="nfasis"/>
          <w:rFonts w:ascii="Arial" w:hAnsi="Arial" w:cs="Arial"/>
          <w:b/>
          <w:bCs/>
          <w:i w:val="0"/>
          <w:lang w:val="es-CO"/>
        </w:rPr>
      </w:pPr>
      <w:bookmarkStart w:id="4" w:name="_Toc190419130"/>
      <w:r w:rsidRPr="00E9175F">
        <w:rPr>
          <w:rStyle w:val="nfasis"/>
          <w:rFonts w:ascii="Arial" w:hAnsi="Arial" w:cs="Arial"/>
          <w:b/>
          <w:bCs/>
          <w:i w:val="0"/>
        </w:rPr>
        <w:t xml:space="preserve">Programas De </w:t>
      </w:r>
      <w:proofErr w:type="spellStart"/>
      <w:r w:rsidRPr="00E9175F">
        <w:rPr>
          <w:rStyle w:val="nfasis"/>
          <w:rFonts w:ascii="Arial" w:hAnsi="Arial" w:cs="Arial"/>
          <w:b/>
          <w:bCs/>
          <w:i w:val="0"/>
        </w:rPr>
        <w:t>Vigilancia</w:t>
      </w:r>
      <w:proofErr w:type="spellEnd"/>
      <w:r w:rsidRPr="00E9175F">
        <w:rPr>
          <w:rStyle w:val="nfasis"/>
          <w:rFonts w:ascii="Arial" w:hAnsi="Arial" w:cs="Arial"/>
          <w:b/>
          <w:bCs/>
          <w:i w:val="0"/>
        </w:rPr>
        <w:t xml:space="preserve"> </w:t>
      </w:r>
      <w:proofErr w:type="spellStart"/>
      <w:r w:rsidRPr="00E9175F">
        <w:rPr>
          <w:rStyle w:val="nfasis"/>
          <w:rFonts w:ascii="Arial" w:hAnsi="Arial" w:cs="Arial"/>
          <w:b/>
          <w:bCs/>
          <w:i w:val="0"/>
        </w:rPr>
        <w:t>Epidemiológica</w:t>
      </w:r>
      <w:proofErr w:type="spellEnd"/>
      <w:r w:rsidRPr="00E9175F">
        <w:rPr>
          <w:rStyle w:val="nfasis"/>
          <w:rFonts w:ascii="Arial" w:hAnsi="Arial" w:cs="Arial"/>
          <w:b/>
          <w:bCs/>
          <w:i w:val="0"/>
        </w:rPr>
        <w:t xml:space="preserve"> </w:t>
      </w:r>
      <w:r>
        <w:rPr>
          <w:rStyle w:val="nfasis"/>
          <w:rFonts w:ascii="Arial" w:hAnsi="Arial" w:cs="Arial"/>
          <w:b/>
          <w:bCs/>
          <w:i w:val="0"/>
        </w:rPr>
        <w:t>y</w:t>
      </w:r>
      <w:r w:rsidRPr="00E9175F">
        <w:rPr>
          <w:rStyle w:val="nfasis"/>
          <w:rFonts w:ascii="Arial" w:hAnsi="Arial" w:cs="Arial"/>
          <w:b/>
          <w:bCs/>
          <w:i w:val="0"/>
        </w:rPr>
        <w:t xml:space="preserve"> </w:t>
      </w:r>
      <w:r w:rsidRPr="00E9175F">
        <w:rPr>
          <w:rStyle w:val="nfasis"/>
          <w:rFonts w:ascii="Arial" w:hAnsi="Arial" w:cs="Arial"/>
          <w:b/>
          <w:bCs/>
          <w:i w:val="0"/>
          <w:lang w:val="es-CO"/>
        </w:rPr>
        <w:t>Programas De Gestión De Riesgo Prioritario</w:t>
      </w:r>
    </w:p>
    <w:p w14:paraId="0EEFDB0A" w14:textId="2C997621" w:rsidR="00D63DE9" w:rsidRDefault="00E9175F" w:rsidP="007F1D28">
      <w:pPr>
        <w:spacing w:line="360" w:lineRule="auto"/>
        <w:jc w:val="both"/>
        <w:rPr>
          <w:rStyle w:val="nfasis"/>
          <w:rFonts w:ascii="Arial" w:hAnsi="Arial" w:cs="Arial"/>
          <w:i w:val="0"/>
        </w:rPr>
      </w:pPr>
      <w:r w:rsidRPr="00E9175F">
        <w:rPr>
          <w:rStyle w:val="nfasis"/>
          <w:rFonts w:ascii="Arial" w:hAnsi="Arial" w:cs="Arial"/>
          <w:i w:val="0"/>
        </w:rPr>
        <w:t xml:space="preserve">La Organizacion </w:t>
      </w:r>
      <w:proofErr w:type="spellStart"/>
      <w:r w:rsidRPr="00E9175F">
        <w:rPr>
          <w:rStyle w:val="nfasis"/>
          <w:rFonts w:ascii="Arial" w:hAnsi="Arial" w:cs="Arial"/>
          <w:i w:val="0"/>
        </w:rPr>
        <w:t>viene</w:t>
      </w:r>
      <w:proofErr w:type="spellEnd"/>
      <w:r w:rsidRPr="00E9175F">
        <w:rPr>
          <w:rStyle w:val="nfasis"/>
          <w:rFonts w:ascii="Arial" w:hAnsi="Arial" w:cs="Arial"/>
          <w:i w:val="0"/>
        </w:rPr>
        <w:t xml:space="preserve"> </w:t>
      </w:r>
      <w:proofErr w:type="spellStart"/>
      <w:r>
        <w:rPr>
          <w:rStyle w:val="nfasis"/>
          <w:rFonts w:ascii="Arial" w:hAnsi="Arial" w:cs="Arial"/>
          <w:i w:val="0"/>
        </w:rPr>
        <w:t>diseñando</w:t>
      </w:r>
      <w:proofErr w:type="spellEnd"/>
      <w:r>
        <w:rPr>
          <w:rStyle w:val="nfasis"/>
          <w:rFonts w:ascii="Arial" w:hAnsi="Arial" w:cs="Arial"/>
          <w:i w:val="0"/>
        </w:rPr>
        <w:t xml:space="preserve"> e </w:t>
      </w:r>
      <w:proofErr w:type="spellStart"/>
      <w:r>
        <w:rPr>
          <w:rStyle w:val="nfasis"/>
          <w:rFonts w:ascii="Arial" w:hAnsi="Arial" w:cs="Arial"/>
          <w:i w:val="0"/>
        </w:rPr>
        <w:t>implementando</w:t>
      </w:r>
      <w:proofErr w:type="spellEnd"/>
      <w:r>
        <w:rPr>
          <w:rStyle w:val="nfasis"/>
          <w:rFonts w:ascii="Arial" w:hAnsi="Arial" w:cs="Arial"/>
          <w:i w:val="0"/>
        </w:rPr>
        <w:t xml:space="preserve"> </w:t>
      </w:r>
      <w:proofErr w:type="spellStart"/>
      <w:r>
        <w:rPr>
          <w:rStyle w:val="nfasis"/>
          <w:rFonts w:ascii="Arial" w:hAnsi="Arial" w:cs="Arial"/>
          <w:i w:val="0"/>
        </w:rPr>
        <w:t>los</w:t>
      </w:r>
      <w:proofErr w:type="spellEnd"/>
      <w:r>
        <w:rPr>
          <w:rStyle w:val="nfasis"/>
          <w:rFonts w:ascii="Arial" w:hAnsi="Arial" w:cs="Arial"/>
          <w:i w:val="0"/>
        </w:rPr>
        <w:t xml:space="preserve"> </w:t>
      </w:r>
      <w:proofErr w:type="spellStart"/>
      <w:r>
        <w:rPr>
          <w:rStyle w:val="nfasis"/>
          <w:rFonts w:ascii="Arial" w:hAnsi="Arial" w:cs="Arial"/>
          <w:i w:val="0"/>
        </w:rPr>
        <w:t>programas</w:t>
      </w:r>
      <w:proofErr w:type="spellEnd"/>
      <w:r>
        <w:rPr>
          <w:rStyle w:val="nfasis"/>
          <w:rFonts w:ascii="Arial" w:hAnsi="Arial" w:cs="Arial"/>
          <w:i w:val="0"/>
        </w:rPr>
        <w:t xml:space="preserve"> de </w:t>
      </w:r>
      <w:proofErr w:type="spellStart"/>
      <w:r>
        <w:rPr>
          <w:rStyle w:val="nfasis"/>
          <w:rFonts w:ascii="Arial" w:hAnsi="Arial" w:cs="Arial"/>
          <w:i w:val="0"/>
        </w:rPr>
        <w:t>vigilancia</w:t>
      </w:r>
      <w:proofErr w:type="spellEnd"/>
      <w:r>
        <w:rPr>
          <w:rStyle w:val="nfasis"/>
          <w:rFonts w:ascii="Arial" w:hAnsi="Arial" w:cs="Arial"/>
          <w:i w:val="0"/>
        </w:rPr>
        <w:t xml:space="preserve"> </w:t>
      </w:r>
      <w:proofErr w:type="spellStart"/>
      <w:r>
        <w:rPr>
          <w:rStyle w:val="nfasis"/>
          <w:rFonts w:ascii="Arial" w:hAnsi="Arial" w:cs="Arial"/>
          <w:i w:val="0"/>
        </w:rPr>
        <w:t>epidemiologicos</w:t>
      </w:r>
      <w:proofErr w:type="spellEnd"/>
      <w:r w:rsidR="00D63DE9">
        <w:rPr>
          <w:rStyle w:val="nfasis"/>
          <w:rFonts w:ascii="Arial" w:hAnsi="Arial" w:cs="Arial"/>
          <w:i w:val="0"/>
        </w:rPr>
        <w:t xml:space="preserve"> y </w:t>
      </w:r>
      <w:proofErr w:type="spellStart"/>
      <w:r w:rsidR="00D63DE9">
        <w:rPr>
          <w:rStyle w:val="nfasis"/>
          <w:rFonts w:ascii="Arial" w:hAnsi="Arial" w:cs="Arial"/>
          <w:i w:val="0"/>
        </w:rPr>
        <w:t>programas</w:t>
      </w:r>
      <w:proofErr w:type="spellEnd"/>
      <w:r w:rsidR="00D63DE9">
        <w:rPr>
          <w:rStyle w:val="nfasis"/>
          <w:rFonts w:ascii="Arial" w:hAnsi="Arial" w:cs="Arial"/>
          <w:i w:val="0"/>
        </w:rPr>
        <w:t xml:space="preserve"> de gestion del </w:t>
      </w:r>
      <w:proofErr w:type="spellStart"/>
      <w:r w:rsidR="00D63DE9">
        <w:rPr>
          <w:rStyle w:val="nfasis"/>
          <w:rFonts w:ascii="Arial" w:hAnsi="Arial" w:cs="Arial"/>
          <w:i w:val="0"/>
        </w:rPr>
        <w:t>riesgo</w:t>
      </w:r>
      <w:proofErr w:type="spellEnd"/>
      <w:r w:rsidR="00D63DE9">
        <w:rPr>
          <w:rStyle w:val="nfasis"/>
          <w:rFonts w:ascii="Arial" w:hAnsi="Arial" w:cs="Arial"/>
          <w:i w:val="0"/>
        </w:rPr>
        <w:t xml:space="preserve"> </w:t>
      </w:r>
      <w:proofErr w:type="spellStart"/>
      <w:r w:rsidR="00D63DE9">
        <w:rPr>
          <w:rStyle w:val="nfasis"/>
          <w:rFonts w:ascii="Arial" w:hAnsi="Arial" w:cs="Arial"/>
          <w:i w:val="0"/>
        </w:rPr>
        <w:t>pripritario</w:t>
      </w:r>
      <w:proofErr w:type="spellEnd"/>
      <w:r>
        <w:rPr>
          <w:rStyle w:val="nfasis"/>
          <w:rFonts w:ascii="Arial" w:hAnsi="Arial" w:cs="Arial"/>
          <w:i w:val="0"/>
        </w:rPr>
        <w:t xml:space="preserve">, </w:t>
      </w:r>
      <w:proofErr w:type="spellStart"/>
      <w:r w:rsidRPr="00E9175F">
        <w:rPr>
          <w:rStyle w:val="nfasis"/>
          <w:rFonts w:ascii="Arial" w:hAnsi="Arial" w:cs="Arial"/>
          <w:i w:val="0"/>
        </w:rPr>
        <w:t>fundamentado</w:t>
      </w:r>
      <w:proofErr w:type="spellEnd"/>
      <w:r w:rsidRPr="00E9175F">
        <w:rPr>
          <w:rStyle w:val="nfasis"/>
          <w:rFonts w:ascii="Arial" w:hAnsi="Arial" w:cs="Arial"/>
          <w:i w:val="0"/>
        </w:rPr>
        <w:t xml:space="preserve"> </w:t>
      </w:r>
      <w:proofErr w:type="spellStart"/>
      <w:r w:rsidRPr="00E9175F">
        <w:rPr>
          <w:rStyle w:val="nfasis"/>
          <w:rFonts w:ascii="Arial" w:hAnsi="Arial" w:cs="Arial"/>
          <w:i w:val="0"/>
        </w:rPr>
        <w:t>en</w:t>
      </w:r>
      <w:proofErr w:type="spellEnd"/>
      <w:r w:rsidRPr="00E9175F">
        <w:rPr>
          <w:rStyle w:val="nfasis"/>
          <w:rFonts w:ascii="Arial" w:hAnsi="Arial" w:cs="Arial"/>
          <w:i w:val="0"/>
        </w:rPr>
        <w:t xml:space="preserve"> </w:t>
      </w:r>
      <w:proofErr w:type="spellStart"/>
      <w:r w:rsidRPr="00E9175F">
        <w:rPr>
          <w:rStyle w:val="nfasis"/>
          <w:rFonts w:ascii="Arial" w:hAnsi="Arial" w:cs="Arial"/>
          <w:i w:val="0"/>
        </w:rPr>
        <w:t>el</w:t>
      </w:r>
      <w:proofErr w:type="spellEnd"/>
      <w:r w:rsidRPr="00E9175F">
        <w:rPr>
          <w:rStyle w:val="nfasis"/>
          <w:rFonts w:ascii="Arial" w:hAnsi="Arial" w:cs="Arial"/>
          <w:i w:val="0"/>
        </w:rPr>
        <w:t xml:space="preserve"> </w:t>
      </w:r>
      <w:proofErr w:type="spellStart"/>
      <w:r w:rsidRPr="00E9175F">
        <w:rPr>
          <w:rStyle w:val="nfasis"/>
          <w:rFonts w:ascii="Arial" w:hAnsi="Arial" w:cs="Arial"/>
          <w:i w:val="0"/>
        </w:rPr>
        <w:t>análisis</w:t>
      </w:r>
      <w:proofErr w:type="spellEnd"/>
      <w:r w:rsidRPr="00E9175F">
        <w:rPr>
          <w:rStyle w:val="nfasis"/>
          <w:rFonts w:ascii="Arial" w:hAnsi="Arial" w:cs="Arial"/>
          <w:i w:val="0"/>
        </w:rPr>
        <w:t xml:space="preserve"> de </w:t>
      </w:r>
      <w:proofErr w:type="spellStart"/>
      <w:r w:rsidRPr="00E9175F">
        <w:rPr>
          <w:rStyle w:val="nfasis"/>
          <w:rFonts w:ascii="Arial" w:hAnsi="Arial" w:cs="Arial"/>
          <w:i w:val="0"/>
        </w:rPr>
        <w:t>riesgos</w:t>
      </w:r>
      <w:proofErr w:type="spellEnd"/>
      <w:r w:rsidRPr="00E9175F">
        <w:rPr>
          <w:rStyle w:val="nfasis"/>
          <w:rFonts w:ascii="Arial" w:hAnsi="Arial" w:cs="Arial"/>
          <w:i w:val="0"/>
        </w:rPr>
        <w:t xml:space="preserve"> a </w:t>
      </w:r>
      <w:proofErr w:type="spellStart"/>
      <w:r w:rsidRPr="00E9175F">
        <w:rPr>
          <w:rStyle w:val="nfasis"/>
          <w:rFonts w:ascii="Arial" w:hAnsi="Arial" w:cs="Arial"/>
          <w:i w:val="0"/>
        </w:rPr>
        <w:t>los</w:t>
      </w:r>
      <w:proofErr w:type="spellEnd"/>
      <w:r w:rsidRPr="00E9175F">
        <w:rPr>
          <w:rStyle w:val="nfasis"/>
          <w:rFonts w:ascii="Arial" w:hAnsi="Arial" w:cs="Arial"/>
          <w:i w:val="0"/>
        </w:rPr>
        <w:t xml:space="preserve"> </w:t>
      </w:r>
      <w:proofErr w:type="spellStart"/>
      <w:r w:rsidRPr="00E9175F">
        <w:rPr>
          <w:rStyle w:val="nfasis"/>
          <w:rFonts w:ascii="Arial" w:hAnsi="Arial" w:cs="Arial"/>
          <w:i w:val="0"/>
        </w:rPr>
        <w:t>cuales</w:t>
      </w:r>
      <w:proofErr w:type="spellEnd"/>
      <w:r w:rsidRPr="00E9175F">
        <w:rPr>
          <w:rStyle w:val="nfasis"/>
          <w:rFonts w:ascii="Arial" w:hAnsi="Arial" w:cs="Arial"/>
          <w:i w:val="0"/>
        </w:rPr>
        <w:t xml:space="preserve"> </w:t>
      </w:r>
      <w:proofErr w:type="spellStart"/>
      <w:r w:rsidRPr="00E9175F">
        <w:rPr>
          <w:rStyle w:val="nfasis"/>
          <w:rFonts w:ascii="Arial" w:hAnsi="Arial" w:cs="Arial"/>
          <w:i w:val="0"/>
        </w:rPr>
        <w:t>los</w:t>
      </w:r>
      <w:proofErr w:type="spellEnd"/>
      <w:r w:rsidRPr="00E9175F">
        <w:rPr>
          <w:rStyle w:val="nfasis"/>
          <w:rFonts w:ascii="Arial" w:hAnsi="Arial" w:cs="Arial"/>
          <w:i w:val="0"/>
        </w:rPr>
        <w:t xml:space="preserve"> </w:t>
      </w:r>
      <w:proofErr w:type="spellStart"/>
      <w:r w:rsidRPr="00E9175F">
        <w:rPr>
          <w:rStyle w:val="nfasis"/>
          <w:rFonts w:ascii="Arial" w:hAnsi="Arial" w:cs="Arial"/>
          <w:i w:val="0"/>
        </w:rPr>
        <w:t>trabajadores</w:t>
      </w:r>
      <w:proofErr w:type="spellEnd"/>
      <w:r w:rsidRPr="00E9175F">
        <w:rPr>
          <w:rStyle w:val="nfasis"/>
          <w:rFonts w:ascii="Arial" w:hAnsi="Arial" w:cs="Arial"/>
          <w:i w:val="0"/>
        </w:rPr>
        <w:t xml:space="preserve"> </w:t>
      </w:r>
      <w:proofErr w:type="spellStart"/>
      <w:r w:rsidRPr="00E9175F">
        <w:rPr>
          <w:rStyle w:val="nfasis"/>
          <w:rFonts w:ascii="Arial" w:hAnsi="Arial" w:cs="Arial"/>
          <w:i w:val="0"/>
        </w:rPr>
        <w:t>están</w:t>
      </w:r>
      <w:proofErr w:type="spellEnd"/>
      <w:r w:rsidRPr="00E9175F">
        <w:rPr>
          <w:rStyle w:val="nfasis"/>
          <w:rFonts w:ascii="Arial" w:hAnsi="Arial" w:cs="Arial"/>
          <w:i w:val="0"/>
        </w:rPr>
        <w:t xml:space="preserve"> </w:t>
      </w:r>
      <w:proofErr w:type="spellStart"/>
      <w:r w:rsidRPr="00E9175F">
        <w:rPr>
          <w:rStyle w:val="nfasis"/>
          <w:rFonts w:ascii="Arial" w:hAnsi="Arial" w:cs="Arial"/>
          <w:i w:val="0"/>
        </w:rPr>
        <w:t>expuestos</w:t>
      </w:r>
      <w:proofErr w:type="spellEnd"/>
      <w:r w:rsidRPr="00E9175F">
        <w:rPr>
          <w:rStyle w:val="nfasis"/>
          <w:rFonts w:ascii="Arial" w:hAnsi="Arial" w:cs="Arial"/>
          <w:i w:val="0"/>
        </w:rPr>
        <w:t xml:space="preserve"> </w:t>
      </w:r>
      <w:proofErr w:type="spellStart"/>
      <w:r w:rsidRPr="00E9175F">
        <w:rPr>
          <w:rStyle w:val="nfasis"/>
          <w:rFonts w:ascii="Arial" w:hAnsi="Arial" w:cs="Arial"/>
          <w:i w:val="0"/>
        </w:rPr>
        <w:t>teniendo</w:t>
      </w:r>
      <w:proofErr w:type="spellEnd"/>
      <w:r w:rsidRPr="00E9175F">
        <w:rPr>
          <w:rStyle w:val="nfasis"/>
          <w:rFonts w:ascii="Arial" w:hAnsi="Arial" w:cs="Arial"/>
          <w:i w:val="0"/>
        </w:rPr>
        <w:t xml:space="preserve"> </w:t>
      </w:r>
      <w:proofErr w:type="spellStart"/>
      <w:r w:rsidRPr="00E9175F">
        <w:rPr>
          <w:rStyle w:val="nfasis"/>
          <w:rFonts w:ascii="Arial" w:hAnsi="Arial" w:cs="Arial"/>
          <w:i w:val="0"/>
        </w:rPr>
        <w:t>en</w:t>
      </w:r>
      <w:proofErr w:type="spellEnd"/>
      <w:r w:rsidRPr="00E9175F">
        <w:rPr>
          <w:rStyle w:val="nfasis"/>
          <w:rFonts w:ascii="Arial" w:hAnsi="Arial" w:cs="Arial"/>
          <w:i w:val="0"/>
        </w:rPr>
        <w:t xml:space="preserve"> </w:t>
      </w:r>
      <w:proofErr w:type="spellStart"/>
      <w:r w:rsidRPr="00E9175F">
        <w:rPr>
          <w:rStyle w:val="nfasis"/>
          <w:rFonts w:ascii="Arial" w:hAnsi="Arial" w:cs="Arial"/>
          <w:i w:val="0"/>
        </w:rPr>
        <w:t>cuenta</w:t>
      </w:r>
      <w:proofErr w:type="spellEnd"/>
      <w:r w:rsidRPr="00E9175F">
        <w:rPr>
          <w:rStyle w:val="nfasis"/>
          <w:rFonts w:ascii="Arial" w:hAnsi="Arial" w:cs="Arial"/>
          <w:i w:val="0"/>
        </w:rPr>
        <w:t xml:space="preserve"> </w:t>
      </w:r>
      <w:proofErr w:type="spellStart"/>
      <w:r w:rsidRPr="00E9175F">
        <w:rPr>
          <w:rStyle w:val="nfasis"/>
          <w:rFonts w:ascii="Arial" w:hAnsi="Arial" w:cs="Arial"/>
          <w:i w:val="0"/>
        </w:rPr>
        <w:t>el</w:t>
      </w:r>
      <w:proofErr w:type="spellEnd"/>
      <w:r w:rsidRPr="00E9175F">
        <w:rPr>
          <w:rStyle w:val="nfasis"/>
          <w:rFonts w:ascii="Arial" w:hAnsi="Arial" w:cs="Arial"/>
          <w:i w:val="0"/>
        </w:rPr>
        <w:t xml:space="preserve"> cargo</w:t>
      </w:r>
      <w:r>
        <w:rPr>
          <w:rStyle w:val="nfasis"/>
          <w:rFonts w:ascii="Arial" w:hAnsi="Arial" w:cs="Arial"/>
          <w:i w:val="0"/>
        </w:rPr>
        <w:t xml:space="preserve"> ( </w:t>
      </w:r>
      <w:proofErr w:type="spellStart"/>
      <w:r>
        <w:rPr>
          <w:rStyle w:val="nfasis"/>
          <w:rFonts w:ascii="Arial" w:hAnsi="Arial" w:cs="Arial"/>
          <w:i w:val="0"/>
        </w:rPr>
        <w:t>informaci</w:t>
      </w:r>
      <w:r w:rsidR="00F8742E">
        <w:rPr>
          <w:rStyle w:val="nfasis"/>
          <w:rFonts w:ascii="Arial" w:hAnsi="Arial" w:cs="Arial"/>
          <w:i w:val="0"/>
        </w:rPr>
        <w:t>ó</w:t>
      </w:r>
      <w:r>
        <w:rPr>
          <w:rStyle w:val="nfasis"/>
          <w:rFonts w:ascii="Arial" w:hAnsi="Arial" w:cs="Arial"/>
          <w:i w:val="0"/>
        </w:rPr>
        <w:t>n</w:t>
      </w:r>
      <w:proofErr w:type="spellEnd"/>
      <w:r>
        <w:rPr>
          <w:rStyle w:val="nfasis"/>
          <w:rFonts w:ascii="Arial" w:hAnsi="Arial" w:cs="Arial"/>
          <w:i w:val="0"/>
        </w:rPr>
        <w:t xml:space="preserve"> </w:t>
      </w:r>
      <w:proofErr w:type="spellStart"/>
      <w:r>
        <w:rPr>
          <w:rStyle w:val="nfasis"/>
          <w:rFonts w:ascii="Arial" w:hAnsi="Arial" w:cs="Arial"/>
          <w:i w:val="0"/>
        </w:rPr>
        <w:t>tomada</w:t>
      </w:r>
      <w:proofErr w:type="spellEnd"/>
      <w:r>
        <w:rPr>
          <w:rStyle w:val="nfasis"/>
          <w:rFonts w:ascii="Arial" w:hAnsi="Arial" w:cs="Arial"/>
          <w:i w:val="0"/>
        </w:rPr>
        <w:t xml:space="preserve"> del </w:t>
      </w:r>
      <w:proofErr w:type="spellStart"/>
      <w:r>
        <w:rPr>
          <w:rStyle w:val="nfasis"/>
          <w:rFonts w:ascii="Arial" w:hAnsi="Arial" w:cs="Arial"/>
          <w:i w:val="0"/>
        </w:rPr>
        <w:t>informe</w:t>
      </w:r>
      <w:proofErr w:type="spellEnd"/>
      <w:r>
        <w:rPr>
          <w:rStyle w:val="nfasis"/>
          <w:rFonts w:ascii="Arial" w:hAnsi="Arial" w:cs="Arial"/>
          <w:i w:val="0"/>
        </w:rPr>
        <w:t xml:space="preserve"> de </w:t>
      </w:r>
      <w:proofErr w:type="spellStart"/>
      <w:r>
        <w:rPr>
          <w:rStyle w:val="nfasis"/>
          <w:rFonts w:ascii="Arial" w:hAnsi="Arial" w:cs="Arial"/>
          <w:i w:val="0"/>
        </w:rPr>
        <w:t>Condiciones</w:t>
      </w:r>
      <w:proofErr w:type="spellEnd"/>
      <w:r>
        <w:rPr>
          <w:rStyle w:val="nfasis"/>
          <w:rFonts w:ascii="Arial" w:hAnsi="Arial" w:cs="Arial"/>
          <w:i w:val="0"/>
        </w:rPr>
        <w:t xml:space="preserve"> de </w:t>
      </w:r>
      <w:proofErr w:type="spellStart"/>
      <w:r>
        <w:rPr>
          <w:rStyle w:val="nfasis"/>
          <w:rFonts w:ascii="Arial" w:hAnsi="Arial" w:cs="Arial"/>
          <w:i w:val="0"/>
        </w:rPr>
        <w:t>Salud</w:t>
      </w:r>
      <w:proofErr w:type="spellEnd"/>
      <w:r>
        <w:rPr>
          <w:rStyle w:val="nfasis"/>
          <w:rFonts w:ascii="Arial" w:hAnsi="Arial" w:cs="Arial"/>
          <w:i w:val="0"/>
        </w:rPr>
        <w:t xml:space="preserve"> </w:t>
      </w:r>
      <w:proofErr w:type="spellStart"/>
      <w:r>
        <w:rPr>
          <w:rStyle w:val="nfasis"/>
          <w:rFonts w:ascii="Arial" w:hAnsi="Arial" w:cs="Arial"/>
          <w:i w:val="0"/>
        </w:rPr>
        <w:t>entregado</w:t>
      </w:r>
      <w:proofErr w:type="spellEnd"/>
      <w:r>
        <w:rPr>
          <w:rStyle w:val="nfasis"/>
          <w:rFonts w:ascii="Arial" w:hAnsi="Arial" w:cs="Arial"/>
          <w:i w:val="0"/>
        </w:rPr>
        <w:t xml:space="preserve"> </w:t>
      </w:r>
      <w:proofErr w:type="spellStart"/>
      <w:r>
        <w:rPr>
          <w:rStyle w:val="nfasis"/>
          <w:rFonts w:ascii="Arial" w:hAnsi="Arial" w:cs="Arial"/>
          <w:i w:val="0"/>
        </w:rPr>
        <w:t>p</w:t>
      </w:r>
      <w:r w:rsidR="00F8742E">
        <w:rPr>
          <w:rStyle w:val="nfasis"/>
          <w:rFonts w:ascii="Arial" w:hAnsi="Arial" w:cs="Arial"/>
          <w:i w:val="0"/>
        </w:rPr>
        <w:t>o</w:t>
      </w:r>
      <w:r>
        <w:rPr>
          <w:rStyle w:val="nfasis"/>
          <w:rFonts w:ascii="Arial" w:hAnsi="Arial" w:cs="Arial"/>
          <w:i w:val="0"/>
        </w:rPr>
        <w:t>r</w:t>
      </w:r>
      <w:proofErr w:type="spellEnd"/>
      <w:r>
        <w:rPr>
          <w:rStyle w:val="nfasis"/>
          <w:rFonts w:ascii="Arial" w:hAnsi="Arial" w:cs="Arial"/>
          <w:i w:val="0"/>
        </w:rPr>
        <w:t xml:space="preserve"> </w:t>
      </w:r>
      <w:proofErr w:type="spellStart"/>
      <w:r>
        <w:rPr>
          <w:rStyle w:val="nfasis"/>
          <w:rFonts w:ascii="Arial" w:hAnsi="Arial" w:cs="Arial"/>
          <w:i w:val="0"/>
        </w:rPr>
        <w:t>el</w:t>
      </w:r>
      <w:proofErr w:type="spellEnd"/>
      <w:r>
        <w:rPr>
          <w:rStyle w:val="nfasis"/>
          <w:rFonts w:ascii="Arial" w:hAnsi="Arial" w:cs="Arial"/>
          <w:i w:val="0"/>
        </w:rPr>
        <w:t xml:space="preserve"> medico </w:t>
      </w:r>
      <w:proofErr w:type="spellStart"/>
      <w:r>
        <w:rPr>
          <w:rStyle w:val="nfasis"/>
          <w:rFonts w:ascii="Arial" w:hAnsi="Arial" w:cs="Arial"/>
          <w:i w:val="0"/>
        </w:rPr>
        <w:t>laboral</w:t>
      </w:r>
      <w:proofErr w:type="spellEnd"/>
      <w:r>
        <w:rPr>
          <w:rStyle w:val="nfasis"/>
          <w:rFonts w:ascii="Arial" w:hAnsi="Arial" w:cs="Arial"/>
          <w:i w:val="0"/>
        </w:rPr>
        <w:t xml:space="preserve"> de la IPS que </w:t>
      </w:r>
      <w:proofErr w:type="spellStart"/>
      <w:r>
        <w:rPr>
          <w:rStyle w:val="nfasis"/>
          <w:rFonts w:ascii="Arial" w:hAnsi="Arial" w:cs="Arial"/>
          <w:i w:val="0"/>
        </w:rPr>
        <w:t>presta</w:t>
      </w:r>
      <w:proofErr w:type="spellEnd"/>
      <w:r>
        <w:rPr>
          <w:rStyle w:val="nfasis"/>
          <w:rFonts w:ascii="Arial" w:hAnsi="Arial" w:cs="Arial"/>
          <w:i w:val="0"/>
        </w:rPr>
        <w:t xml:space="preserve"> </w:t>
      </w:r>
      <w:proofErr w:type="spellStart"/>
      <w:r>
        <w:rPr>
          <w:rStyle w:val="nfasis"/>
          <w:rFonts w:ascii="Arial" w:hAnsi="Arial" w:cs="Arial"/>
          <w:i w:val="0"/>
        </w:rPr>
        <w:t>los</w:t>
      </w:r>
      <w:proofErr w:type="spellEnd"/>
      <w:r>
        <w:rPr>
          <w:rStyle w:val="nfasis"/>
          <w:rFonts w:ascii="Arial" w:hAnsi="Arial" w:cs="Arial"/>
          <w:i w:val="0"/>
        </w:rPr>
        <w:t xml:space="preserve"> </w:t>
      </w:r>
      <w:proofErr w:type="spellStart"/>
      <w:r>
        <w:rPr>
          <w:rStyle w:val="nfasis"/>
          <w:rFonts w:ascii="Arial" w:hAnsi="Arial" w:cs="Arial"/>
          <w:i w:val="0"/>
        </w:rPr>
        <w:t>servicios</w:t>
      </w:r>
      <w:proofErr w:type="spellEnd"/>
      <w:r>
        <w:rPr>
          <w:rStyle w:val="nfasis"/>
          <w:rFonts w:ascii="Arial" w:hAnsi="Arial" w:cs="Arial"/>
          <w:i w:val="0"/>
        </w:rPr>
        <w:t xml:space="preserve"> de </w:t>
      </w:r>
      <w:proofErr w:type="spellStart"/>
      <w:r>
        <w:rPr>
          <w:rStyle w:val="nfasis"/>
          <w:rFonts w:ascii="Arial" w:hAnsi="Arial" w:cs="Arial"/>
          <w:i w:val="0"/>
        </w:rPr>
        <w:t>Examenes</w:t>
      </w:r>
      <w:proofErr w:type="spellEnd"/>
      <w:r>
        <w:rPr>
          <w:rStyle w:val="nfasis"/>
          <w:rFonts w:ascii="Arial" w:hAnsi="Arial" w:cs="Arial"/>
          <w:i w:val="0"/>
        </w:rPr>
        <w:t xml:space="preserve"> </w:t>
      </w:r>
      <w:proofErr w:type="spellStart"/>
      <w:r>
        <w:rPr>
          <w:rStyle w:val="nfasis"/>
          <w:rFonts w:ascii="Arial" w:hAnsi="Arial" w:cs="Arial"/>
          <w:i w:val="0"/>
        </w:rPr>
        <w:t>Ocupacionales</w:t>
      </w:r>
      <w:proofErr w:type="spellEnd"/>
      <w:r w:rsidR="00F8742E">
        <w:rPr>
          <w:rStyle w:val="nfasis"/>
          <w:rFonts w:ascii="Arial" w:hAnsi="Arial" w:cs="Arial"/>
          <w:i w:val="0"/>
        </w:rPr>
        <w:t xml:space="preserve"> a la </w:t>
      </w:r>
      <w:proofErr w:type="spellStart"/>
      <w:r w:rsidR="00F8742E">
        <w:rPr>
          <w:rStyle w:val="nfasis"/>
          <w:rFonts w:ascii="Arial" w:hAnsi="Arial" w:cs="Arial"/>
          <w:i w:val="0"/>
        </w:rPr>
        <w:t>organización</w:t>
      </w:r>
      <w:proofErr w:type="spellEnd"/>
      <w:r w:rsidR="00D63DE9">
        <w:rPr>
          <w:rStyle w:val="nfasis"/>
          <w:rFonts w:ascii="Arial" w:hAnsi="Arial" w:cs="Arial"/>
          <w:i w:val="0"/>
        </w:rPr>
        <w:t xml:space="preserve"> para </w:t>
      </w:r>
      <w:proofErr w:type="spellStart"/>
      <w:r w:rsidR="00D63DE9">
        <w:rPr>
          <w:rStyle w:val="nfasis"/>
          <w:rFonts w:ascii="Arial" w:hAnsi="Arial" w:cs="Arial"/>
          <w:i w:val="0"/>
        </w:rPr>
        <w:t>el</w:t>
      </w:r>
      <w:proofErr w:type="spellEnd"/>
      <w:r w:rsidR="00D63DE9">
        <w:rPr>
          <w:rStyle w:val="nfasis"/>
          <w:rFonts w:ascii="Arial" w:hAnsi="Arial" w:cs="Arial"/>
          <w:i w:val="0"/>
        </w:rPr>
        <w:t xml:space="preserve"> </w:t>
      </w:r>
      <w:proofErr w:type="spellStart"/>
      <w:r w:rsidR="00D63DE9">
        <w:rPr>
          <w:rStyle w:val="nfasis"/>
          <w:rFonts w:ascii="Arial" w:hAnsi="Arial" w:cs="Arial"/>
          <w:i w:val="0"/>
        </w:rPr>
        <w:t>diseño</w:t>
      </w:r>
      <w:proofErr w:type="spellEnd"/>
      <w:r w:rsidR="00D63DE9">
        <w:rPr>
          <w:rStyle w:val="nfasis"/>
          <w:rFonts w:ascii="Arial" w:hAnsi="Arial" w:cs="Arial"/>
          <w:i w:val="0"/>
        </w:rPr>
        <w:t xml:space="preserve"> de </w:t>
      </w:r>
      <w:proofErr w:type="spellStart"/>
      <w:r w:rsidR="00D63DE9">
        <w:rPr>
          <w:rStyle w:val="nfasis"/>
          <w:rFonts w:ascii="Arial" w:hAnsi="Arial" w:cs="Arial"/>
          <w:i w:val="0"/>
        </w:rPr>
        <w:t>los</w:t>
      </w:r>
      <w:proofErr w:type="spellEnd"/>
      <w:r w:rsidR="00D63DE9">
        <w:rPr>
          <w:rStyle w:val="nfasis"/>
          <w:rFonts w:ascii="Arial" w:hAnsi="Arial" w:cs="Arial"/>
          <w:i w:val="0"/>
        </w:rPr>
        <w:t xml:space="preserve"> PVE y de la </w:t>
      </w:r>
      <w:proofErr w:type="spellStart"/>
      <w:r w:rsidR="00D63DE9">
        <w:rPr>
          <w:rStyle w:val="nfasis"/>
          <w:rFonts w:ascii="Arial" w:hAnsi="Arial" w:cs="Arial"/>
          <w:i w:val="0"/>
        </w:rPr>
        <w:t>Identificacion</w:t>
      </w:r>
      <w:proofErr w:type="spellEnd"/>
      <w:r w:rsidR="00D63DE9">
        <w:rPr>
          <w:rStyle w:val="nfasis"/>
          <w:rFonts w:ascii="Arial" w:hAnsi="Arial" w:cs="Arial"/>
          <w:i w:val="0"/>
        </w:rPr>
        <w:t xml:space="preserve"> de </w:t>
      </w:r>
      <w:proofErr w:type="spellStart"/>
      <w:r w:rsidR="00D63DE9">
        <w:rPr>
          <w:rStyle w:val="nfasis"/>
          <w:rFonts w:ascii="Arial" w:hAnsi="Arial" w:cs="Arial"/>
          <w:i w:val="0"/>
        </w:rPr>
        <w:t>Peligros</w:t>
      </w:r>
      <w:proofErr w:type="spellEnd"/>
      <w:r w:rsidR="00D63DE9">
        <w:rPr>
          <w:rStyle w:val="nfasis"/>
          <w:rFonts w:ascii="Arial" w:hAnsi="Arial" w:cs="Arial"/>
          <w:i w:val="0"/>
        </w:rPr>
        <w:t xml:space="preserve"> y </w:t>
      </w:r>
      <w:proofErr w:type="spellStart"/>
      <w:r w:rsidR="00D63DE9">
        <w:rPr>
          <w:rStyle w:val="nfasis"/>
          <w:rFonts w:ascii="Arial" w:hAnsi="Arial" w:cs="Arial"/>
          <w:i w:val="0"/>
        </w:rPr>
        <w:t>valoracion</w:t>
      </w:r>
      <w:proofErr w:type="spellEnd"/>
      <w:r w:rsidR="00D63DE9">
        <w:rPr>
          <w:rStyle w:val="nfasis"/>
          <w:rFonts w:ascii="Arial" w:hAnsi="Arial" w:cs="Arial"/>
          <w:i w:val="0"/>
        </w:rPr>
        <w:t xml:space="preserve"> de </w:t>
      </w:r>
      <w:proofErr w:type="spellStart"/>
      <w:r w:rsidR="00D63DE9">
        <w:rPr>
          <w:rStyle w:val="nfasis"/>
          <w:rFonts w:ascii="Arial" w:hAnsi="Arial" w:cs="Arial"/>
          <w:i w:val="0"/>
        </w:rPr>
        <w:t>riesgos</w:t>
      </w:r>
      <w:proofErr w:type="spellEnd"/>
      <w:r w:rsidR="00D63DE9">
        <w:rPr>
          <w:rStyle w:val="nfasis"/>
          <w:rFonts w:ascii="Arial" w:hAnsi="Arial" w:cs="Arial"/>
          <w:i w:val="0"/>
        </w:rPr>
        <w:t xml:space="preserve"> se </w:t>
      </w:r>
      <w:proofErr w:type="spellStart"/>
      <w:r w:rsidR="00D63DE9">
        <w:rPr>
          <w:rStyle w:val="nfasis"/>
          <w:rFonts w:ascii="Arial" w:hAnsi="Arial" w:cs="Arial"/>
          <w:i w:val="0"/>
        </w:rPr>
        <w:t>implementaron</w:t>
      </w:r>
      <w:proofErr w:type="spellEnd"/>
      <w:r w:rsidR="00D63DE9">
        <w:rPr>
          <w:rStyle w:val="nfasis"/>
          <w:rFonts w:ascii="Arial" w:hAnsi="Arial" w:cs="Arial"/>
          <w:i w:val="0"/>
        </w:rPr>
        <w:t xml:space="preserve"> </w:t>
      </w:r>
      <w:proofErr w:type="spellStart"/>
      <w:r w:rsidR="00D63DE9">
        <w:rPr>
          <w:rStyle w:val="nfasis"/>
          <w:rFonts w:ascii="Arial" w:hAnsi="Arial" w:cs="Arial"/>
          <w:i w:val="0"/>
        </w:rPr>
        <w:t>los</w:t>
      </w:r>
      <w:proofErr w:type="spellEnd"/>
      <w:r w:rsidR="00D63DE9">
        <w:rPr>
          <w:rStyle w:val="nfasis"/>
          <w:rFonts w:ascii="Arial" w:hAnsi="Arial" w:cs="Arial"/>
          <w:i w:val="0"/>
        </w:rPr>
        <w:t xml:space="preserve"> </w:t>
      </w:r>
      <w:proofErr w:type="spellStart"/>
      <w:r w:rsidR="00D63DE9">
        <w:rPr>
          <w:rStyle w:val="nfasis"/>
          <w:rFonts w:ascii="Arial" w:hAnsi="Arial" w:cs="Arial"/>
          <w:i w:val="0"/>
        </w:rPr>
        <w:t>programas</w:t>
      </w:r>
      <w:proofErr w:type="spellEnd"/>
      <w:r w:rsidR="00D63DE9">
        <w:rPr>
          <w:rStyle w:val="nfasis"/>
          <w:rFonts w:ascii="Arial" w:hAnsi="Arial" w:cs="Arial"/>
          <w:i w:val="0"/>
        </w:rPr>
        <w:t xml:space="preserve"> de gestion de </w:t>
      </w:r>
      <w:proofErr w:type="spellStart"/>
      <w:r w:rsidR="00D63DE9">
        <w:rPr>
          <w:rStyle w:val="nfasis"/>
          <w:rFonts w:ascii="Arial" w:hAnsi="Arial" w:cs="Arial"/>
          <w:i w:val="0"/>
        </w:rPr>
        <w:t>riesgo</w:t>
      </w:r>
      <w:proofErr w:type="spellEnd"/>
      <w:r>
        <w:rPr>
          <w:rStyle w:val="nfasis"/>
          <w:rFonts w:ascii="Arial" w:hAnsi="Arial" w:cs="Arial"/>
          <w:i w:val="0"/>
        </w:rPr>
        <w:t>).</w:t>
      </w:r>
      <w:r w:rsidR="00D96D30">
        <w:rPr>
          <w:rStyle w:val="nfasis"/>
          <w:rFonts w:ascii="Arial" w:hAnsi="Arial" w:cs="Arial"/>
          <w:i w:val="0"/>
        </w:rPr>
        <w:t xml:space="preserve"> </w:t>
      </w:r>
    </w:p>
    <w:p w14:paraId="2881D850" w14:textId="3DB61FD4" w:rsidR="007F1D28" w:rsidRPr="00E9175F" w:rsidRDefault="00E9175F" w:rsidP="007F1D28">
      <w:pPr>
        <w:spacing w:line="360" w:lineRule="auto"/>
        <w:jc w:val="both"/>
        <w:rPr>
          <w:rStyle w:val="nfasis"/>
          <w:rFonts w:ascii="Arial" w:hAnsi="Arial" w:cs="Arial"/>
          <w:i w:val="0"/>
        </w:rPr>
      </w:pPr>
      <w:r>
        <w:rPr>
          <w:rStyle w:val="nfasis"/>
          <w:rFonts w:ascii="Arial" w:hAnsi="Arial" w:cs="Arial"/>
          <w:i w:val="0"/>
        </w:rPr>
        <w:t xml:space="preserve"> </w:t>
      </w:r>
    </w:p>
    <w:p w14:paraId="18544158" w14:textId="1D48166A" w:rsidR="007F1D28" w:rsidRDefault="00B83CBE" w:rsidP="007F1D28">
      <w:pPr>
        <w:spacing w:line="360" w:lineRule="auto"/>
        <w:jc w:val="both"/>
        <w:rPr>
          <w:rStyle w:val="nfasis"/>
          <w:rFonts w:ascii="Arial" w:hAnsi="Arial" w:cs="Arial"/>
          <w:bCs/>
          <w:i w:val="0"/>
          <w:lang w:val="es-CO"/>
        </w:rPr>
      </w:pPr>
      <w:r>
        <w:rPr>
          <w:rStyle w:val="nfasis"/>
          <w:rFonts w:ascii="Arial" w:hAnsi="Arial" w:cs="Arial"/>
          <w:bCs/>
          <w:i w:val="0"/>
          <w:lang w:val="es-CO"/>
        </w:rPr>
        <w:t xml:space="preserve">Para el periodo evaluado se cumple con las metas establecidas en los indicadores de cobertura, cumplimiento y eficacia de los </w:t>
      </w:r>
      <w:r w:rsidR="0048602A">
        <w:rPr>
          <w:rStyle w:val="nfasis"/>
          <w:rFonts w:ascii="Arial" w:hAnsi="Arial" w:cs="Arial"/>
          <w:bCs/>
          <w:i w:val="0"/>
          <w:lang w:val="es-CO"/>
        </w:rPr>
        <w:t>programas de vigilancia epidemiológica</w:t>
      </w:r>
      <w:r w:rsidR="00D96D30">
        <w:rPr>
          <w:rStyle w:val="nfasis"/>
          <w:rFonts w:ascii="Arial" w:hAnsi="Arial" w:cs="Arial"/>
          <w:bCs/>
          <w:i w:val="0"/>
          <w:lang w:val="es-CO"/>
        </w:rPr>
        <w:t xml:space="preserve"> y Programas de Gestión de Riesgos</w:t>
      </w:r>
      <w:r w:rsidR="0048602A">
        <w:rPr>
          <w:rStyle w:val="nfasis"/>
          <w:rFonts w:ascii="Arial" w:hAnsi="Arial" w:cs="Arial"/>
          <w:bCs/>
          <w:i w:val="0"/>
          <w:lang w:val="es-CO"/>
        </w:rPr>
        <w:t>,</w:t>
      </w:r>
      <w:r>
        <w:rPr>
          <w:rStyle w:val="nfasis"/>
          <w:rFonts w:ascii="Arial" w:hAnsi="Arial" w:cs="Arial"/>
          <w:bCs/>
          <w:i w:val="0"/>
          <w:lang w:val="es-CO"/>
        </w:rPr>
        <w:t xml:space="preserve"> </w:t>
      </w:r>
      <w:r w:rsidR="007F1D28" w:rsidRPr="007F1D28">
        <w:rPr>
          <w:rStyle w:val="nfasis"/>
          <w:rFonts w:ascii="Arial" w:hAnsi="Arial" w:cs="Arial"/>
          <w:bCs/>
          <w:i w:val="0"/>
          <w:lang w:val="es-CO"/>
        </w:rPr>
        <w:t xml:space="preserve">cumpliendo así </w:t>
      </w:r>
      <w:r>
        <w:rPr>
          <w:rStyle w:val="nfasis"/>
          <w:rFonts w:ascii="Arial" w:hAnsi="Arial" w:cs="Arial"/>
          <w:bCs/>
          <w:i w:val="0"/>
          <w:lang w:val="es-CO"/>
        </w:rPr>
        <w:t>con la prevención</w:t>
      </w:r>
      <w:r w:rsidR="00D63DE9">
        <w:rPr>
          <w:rStyle w:val="nfasis"/>
          <w:rFonts w:ascii="Arial" w:hAnsi="Arial" w:cs="Arial"/>
          <w:bCs/>
          <w:i w:val="0"/>
          <w:lang w:val="es-CO"/>
        </w:rPr>
        <w:t xml:space="preserve"> de accidentes laborales</w:t>
      </w:r>
      <w:r>
        <w:rPr>
          <w:rStyle w:val="nfasis"/>
          <w:rFonts w:ascii="Arial" w:hAnsi="Arial" w:cs="Arial"/>
          <w:bCs/>
          <w:i w:val="0"/>
          <w:lang w:val="es-CO"/>
        </w:rPr>
        <w:t xml:space="preserve"> y </w:t>
      </w:r>
      <w:r w:rsidR="00D63DE9">
        <w:rPr>
          <w:rStyle w:val="nfasis"/>
          <w:rFonts w:ascii="Arial" w:hAnsi="Arial" w:cs="Arial"/>
          <w:bCs/>
          <w:i w:val="0"/>
          <w:lang w:val="es-CO"/>
        </w:rPr>
        <w:t xml:space="preserve">la </w:t>
      </w:r>
      <w:r>
        <w:rPr>
          <w:rStyle w:val="nfasis"/>
          <w:rFonts w:ascii="Arial" w:hAnsi="Arial" w:cs="Arial"/>
          <w:bCs/>
          <w:i w:val="0"/>
          <w:lang w:val="es-CO"/>
        </w:rPr>
        <w:t xml:space="preserve">promoción de la salud de nuestros colaboradores. </w:t>
      </w:r>
    </w:p>
    <w:p w14:paraId="442DCF6A" w14:textId="77777777" w:rsidR="00B83CBE" w:rsidRDefault="00B83CBE" w:rsidP="007F1D28">
      <w:pPr>
        <w:spacing w:line="360" w:lineRule="auto"/>
        <w:jc w:val="both"/>
        <w:rPr>
          <w:rStyle w:val="nfasis"/>
          <w:rFonts w:ascii="Arial" w:hAnsi="Arial" w:cs="Arial"/>
          <w:bCs/>
          <w:i w:val="0"/>
          <w:lang w:val="es-CO"/>
        </w:rPr>
      </w:pPr>
    </w:p>
    <w:p w14:paraId="735B7CFF" w14:textId="20BF41DA" w:rsidR="0048602A" w:rsidRPr="00D63DE9" w:rsidRDefault="00D63DE9" w:rsidP="00D63DE9">
      <w:pPr>
        <w:pStyle w:val="Prrafodelista"/>
        <w:numPr>
          <w:ilvl w:val="1"/>
          <w:numId w:val="19"/>
        </w:numPr>
        <w:spacing w:line="360" w:lineRule="auto"/>
        <w:jc w:val="both"/>
        <w:rPr>
          <w:rStyle w:val="nfasis"/>
          <w:rFonts w:ascii="Arial" w:hAnsi="Arial" w:cs="Arial"/>
          <w:b/>
          <w:i w:val="0"/>
          <w:lang w:val="es-CO"/>
        </w:rPr>
      </w:pPr>
      <w:r w:rsidRPr="00D63DE9">
        <w:rPr>
          <w:rStyle w:val="nfasis"/>
          <w:rFonts w:ascii="Arial" w:hAnsi="Arial" w:cs="Arial"/>
          <w:b/>
          <w:i w:val="0"/>
          <w:lang w:val="es-CO"/>
        </w:rPr>
        <w:t>Brigadas de Emergencias</w:t>
      </w:r>
    </w:p>
    <w:p w14:paraId="34E7896A" w14:textId="77777777" w:rsidR="0048602A" w:rsidRPr="0048602A" w:rsidRDefault="0048602A" w:rsidP="0048602A">
      <w:pPr>
        <w:spacing w:line="360" w:lineRule="auto"/>
        <w:jc w:val="both"/>
        <w:rPr>
          <w:rStyle w:val="nfasis"/>
          <w:rFonts w:ascii="Arial" w:hAnsi="Arial" w:cs="Arial"/>
          <w:b/>
          <w:i w:val="0"/>
          <w:lang w:val="es-CO"/>
        </w:rPr>
      </w:pPr>
    </w:p>
    <w:p w14:paraId="318F6480" w14:textId="0F48FEA8" w:rsidR="0048602A" w:rsidRDefault="00D63DE9" w:rsidP="0048602A">
      <w:pPr>
        <w:spacing w:line="360" w:lineRule="auto"/>
        <w:jc w:val="both"/>
        <w:rPr>
          <w:rStyle w:val="nfasis"/>
          <w:rFonts w:ascii="Arial" w:hAnsi="Arial" w:cs="Arial"/>
          <w:i w:val="0"/>
          <w:lang w:val="es-CO"/>
        </w:rPr>
      </w:pPr>
      <w:r>
        <w:rPr>
          <w:rStyle w:val="nfasis"/>
          <w:rFonts w:ascii="Arial" w:hAnsi="Arial" w:cs="Arial"/>
          <w:i w:val="0"/>
          <w:lang w:val="es-CO"/>
        </w:rPr>
        <w:t xml:space="preserve">En el mes de octubre del presente año, se realizó Simulacro de Evacuación por Sismo (Evento que se realizó en conjunto con nuestro cliente HORO); igualmente los Brigadistas de la organización durante el periodo evaluado recibieron charlas y capacitaciones sobre temas de relacionados con atención de emergencias.  </w:t>
      </w:r>
      <w:r w:rsidR="00557874">
        <w:rPr>
          <w:rStyle w:val="nfasis"/>
          <w:rFonts w:ascii="Arial" w:hAnsi="Arial" w:cs="Arial"/>
          <w:i w:val="0"/>
          <w:lang w:val="es-CO"/>
        </w:rPr>
        <w:t xml:space="preserve">Como se evidencia en informes anteriores se ha dado cumplimiento a las actividades </w:t>
      </w:r>
    </w:p>
    <w:p w14:paraId="649DA9AB" w14:textId="0F82E6C2" w:rsidR="00D63DE9" w:rsidRDefault="00D63DE9" w:rsidP="0048602A">
      <w:pPr>
        <w:spacing w:line="360" w:lineRule="auto"/>
        <w:jc w:val="both"/>
        <w:rPr>
          <w:rStyle w:val="nfasis"/>
          <w:rFonts w:ascii="Arial" w:hAnsi="Arial" w:cs="Arial"/>
          <w:i w:val="0"/>
          <w:lang w:val="es-CO"/>
        </w:rPr>
      </w:pPr>
    </w:p>
    <w:p w14:paraId="2BDB4797" w14:textId="5791E9F8" w:rsidR="00D63DE9" w:rsidRDefault="005025AD" w:rsidP="0048602A">
      <w:pPr>
        <w:spacing w:line="360" w:lineRule="auto"/>
        <w:jc w:val="both"/>
        <w:rPr>
          <w:rStyle w:val="nfasis"/>
          <w:rFonts w:ascii="Arial" w:hAnsi="Arial" w:cs="Arial"/>
          <w:i w:val="0"/>
          <w:lang w:val="es-CO"/>
        </w:rPr>
      </w:pPr>
      <w:r>
        <w:rPr>
          <w:noProof/>
        </w:rPr>
        <w:lastRenderedPageBreak/>
        <w:drawing>
          <wp:inline distT="0" distB="0" distL="0" distR="0" wp14:anchorId="0EDD8CB4" wp14:editId="74E9BF3F">
            <wp:extent cx="2619375" cy="1857375"/>
            <wp:effectExtent l="0" t="0" r="9525" b="9525"/>
            <wp:docPr id="813" name="Imagen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32393" cy="1866606"/>
                    </a:xfrm>
                    <a:prstGeom prst="rect">
                      <a:avLst/>
                    </a:prstGeom>
                    <a:noFill/>
                    <a:ln>
                      <a:noFill/>
                    </a:ln>
                  </pic:spPr>
                </pic:pic>
              </a:graphicData>
            </a:graphic>
          </wp:inline>
        </w:drawing>
      </w:r>
      <w:r>
        <w:rPr>
          <w:rStyle w:val="nfasis"/>
          <w:rFonts w:ascii="Arial" w:hAnsi="Arial" w:cs="Arial"/>
          <w:i w:val="0"/>
          <w:lang w:val="es-CO"/>
        </w:rPr>
        <w:t xml:space="preserve">        </w:t>
      </w:r>
      <w:r>
        <w:rPr>
          <w:noProof/>
        </w:rPr>
        <w:drawing>
          <wp:inline distT="0" distB="0" distL="0" distR="0" wp14:anchorId="1768EB74" wp14:editId="3DACEB07">
            <wp:extent cx="2685273" cy="1886585"/>
            <wp:effectExtent l="0" t="0" r="1270" b="0"/>
            <wp:docPr id="814" name="Imagen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95154" cy="1893527"/>
                    </a:xfrm>
                    <a:prstGeom prst="rect">
                      <a:avLst/>
                    </a:prstGeom>
                    <a:noFill/>
                    <a:ln>
                      <a:noFill/>
                    </a:ln>
                  </pic:spPr>
                </pic:pic>
              </a:graphicData>
            </a:graphic>
          </wp:inline>
        </w:drawing>
      </w:r>
    </w:p>
    <w:p w14:paraId="05AE5B7F" w14:textId="77777777" w:rsidR="00D63DE9" w:rsidRDefault="00D63DE9" w:rsidP="0048602A">
      <w:pPr>
        <w:spacing w:line="360" w:lineRule="auto"/>
        <w:jc w:val="both"/>
        <w:rPr>
          <w:rStyle w:val="nfasis"/>
          <w:rFonts w:ascii="Arial" w:hAnsi="Arial" w:cs="Arial"/>
          <w:i w:val="0"/>
          <w:lang w:val="es-CO"/>
        </w:rPr>
      </w:pPr>
    </w:p>
    <w:p w14:paraId="650F56CB" w14:textId="65E24967" w:rsidR="00783022" w:rsidRDefault="005025AD" w:rsidP="005F1140">
      <w:pPr>
        <w:spacing w:line="360" w:lineRule="auto"/>
        <w:jc w:val="both"/>
        <w:rPr>
          <w:rStyle w:val="nfasis"/>
          <w:rFonts w:ascii="Arial" w:hAnsi="Arial" w:cs="Arial"/>
          <w:b/>
          <w:i w:val="0"/>
          <w:lang w:val="es-CO"/>
        </w:rPr>
      </w:pPr>
      <w:r>
        <w:rPr>
          <w:noProof/>
        </w:rPr>
        <w:drawing>
          <wp:inline distT="0" distB="0" distL="0" distR="0" wp14:anchorId="7A656571" wp14:editId="1524AFE2">
            <wp:extent cx="2654300" cy="1952625"/>
            <wp:effectExtent l="0" t="0" r="0" b="9525"/>
            <wp:docPr id="815" name="Imagen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61620" cy="1958010"/>
                    </a:xfrm>
                    <a:prstGeom prst="rect">
                      <a:avLst/>
                    </a:prstGeom>
                    <a:noFill/>
                    <a:ln>
                      <a:noFill/>
                    </a:ln>
                  </pic:spPr>
                </pic:pic>
              </a:graphicData>
            </a:graphic>
          </wp:inline>
        </w:drawing>
      </w:r>
      <w:r>
        <w:rPr>
          <w:rStyle w:val="nfasis"/>
          <w:rFonts w:ascii="Arial" w:hAnsi="Arial" w:cs="Arial"/>
          <w:b/>
          <w:i w:val="0"/>
          <w:lang w:val="es-CO"/>
        </w:rPr>
        <w:t xml:space="preserve">     </w:t>
      </w:r>
      <w:r>
        <w:rPr>
          <w:noProof/>
        </w:rPr>
        <w:drawing>
          <wp:inline distT="0" distB="0" distL="0" distR="0" wp14:anchorId="75A0A69A" wp14:editId="0B9224ED">
            <wp:extent cx="2703134" cy="1955800"/>
            <wp:effectExtent l="0" t="0" r="2540" b="6350"/>
            <wp:docPr id="816" name="Imagen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17546" cy="1966228"/>
                    </a:xfrm>
                    <a:prstGeom prst="rect">
                      <a:avLst/>
                    </a:prstGeom>
                    <a:noFill/>
                    <a:ln>
                      <a:noFill/>
                    </a:ln>
                  </pic:spPr>
                </pic:pic>
              </a:graphicData>
            </a:graphic>
          </wp:inline>
        </w:drawing>
      </w:r>
    </w:p>
    <w:p w14:paraId="3526EC61" w14:textId="314717A9" w:rsidR="005025AD" w:rsidRDefault="005025AD" w:rsidP="005F1140">
      <w:pPr>
        <w:spacing w:line="360" w:lineRule="auto"/>
        <w:jc w:val="both"/>
        <w:rPr>
          <w:rStyle w:val="nfasis"/>
          <w:rFonts w:ascii="Arial" w:hAnsi="Arial" w:cs="Arial"/>
          <w:b/>
          <w:i w:val="0"/>
          <w:lang w:val="es-CO"/>
        </w:rPr>
      </w:pPr>
    </w:p>
    <w:p w14:paraId="0F6380BE" w14:textId="307C007C" w:rsidR="005025AD" w:rsidRDefault="005025AD" w:rsidP="005F1140">
      <w:pPr>
        <w:spacing w:line="360" w:lineRule="auto"/>
        <w:jc w:val="both"/>
        <w:rPr>
          <w:rStyle w:val="nfasis"/>
          <w:rFonts w:ascii="Arial" w:hAnsi="Arial" w:cs="Arial"/>
          <w:b/>
          <w:i w:val="0"/>
          <w:lang w:val="es-CO"/>
        </w:rPr>
      </w:pPr>
      <w:r>
        <w:rPr>
          <w:noProof/>
        </w:rPr>
        <w:drawing>
          <wp:inline distT="0" distB="0" distL="0" distR="0" wp14:anchorId="6B156AA7" wp14:editId="34D8F1FA">
            <wp:extent cx="2665095" cy="1971675"/>
            <wp:effectExtent l="0" t="0" r="1905" b="9525"/>
            <wp:docPr id="817" name="Imagen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71971" cy="1976762"/>
                    </a:xfrm>
                    <a:prstGeom prst="rect">
                      <a:avLst/>
                    </a:prstGeom>
                    <a:noFill/>
                    <a:ln>
                      <a:noFill/>
                    </a:ln>
                  </pic:spPr>
                </pic:pic>
              </a:graphicData>
            </a:graphic>
          </wp:inline>
        </w:drawing>
      </w:r>
      <w:r>
        <w:rPr>
          <w:rStyle w:val="nfasis"/>
          <w:rFonts w:ascii="Arial" w:hAnsi="Arial" w:cs="Arial"/>
          <w:b/>
          <w:i w:val="0"/>
          <w:lang w:val="es-CO"/>
        </w:rPr>
        <w:t xml:space="preserve">  </w:t>
      </w:r>
      <w:r w:rsidR="00900AB5">
        <w:rPr>
          <w:rStyle w:val="nfasis"/>
          <w:rFonts w:ascii="Arial" w:hAnsi="Arial" w:cs="Arial"/>
          <w:b/>
          <w:i w:val="0"/>
          <w:lang w:val="es-CO"/>
        </w:rPr>
        <w:t xml:space="preserve"> </w:t>
      </w:r>
      <w:r>
        <w:rPr>
          <w:rStyle w:val="nfasis"/>
          <w:rFonts w:ascii="Arial" w:hAnsi="Arial" w:cs="Arial"/>
          <w:b/>
          <w:i w:val="0"/>
          <w:lang w:val="es-CO"/>
        </w:rPr>
        <w:t xml:space="preserve">  </w:t>
      </w:r>
      <w:r w:rsidR="00900AB5">
        <w:rPr>
          <w:noProof/>
        </w:rPr>
        <w:drawing>
          <wp:inline distT="0" distB="0" distL="0" distR="0" wp14:anchorId="6F2F6275" wp14:editId="4A9D757F">
            <wp:extent cx="2714625" cy="1985645"/>
            <wp:effectExtent l="0" t="0" r="9525" b="0"/>
            <wp:docPr id="818" name="Imagen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35627" cy="2001007"/>
                    </a:xfrm>
                    <a:prstGeom prst="rect">
                      <a:avLst/>
                    </a:prstGeom>
                    <a:noFill/>
                    <a:ln>
                      <a:noFill/>
                    </a:ln>
                  </pic:spPr>
                </pic:pic>
              </a:graphicData>
            </a:graphic>
          </wp:inline>
        </w:drawing>
      </w:r>
    </w:p>
    <w:p w14:paraId="202B6FCA" w14:textId="3D6C4A96" w:rsidR="00900AB5" w:rsidRDefault="00900AB5" w:rsidP="005F1140">
      <w:pPr>
        <w:spacing w:line="360" w:lineRule="auto"/>
        <w:jc w:val="both"/>
        <w:rPr>
          <w:rStyle w:val="nfasis"/>
          <w:rFonts w:ascii="Arial" w:hAnsi="Arial" w:cs="Arial"/>
          <w:b/>
          <w:i w:val="0"/>
          <w:lang w:val="es-CO"/>
        </w:rPr>
      </w:pPr>
    </w:p>
    <w:p w14:paraId="7E762ACA" w14:textId="77777777" w:rsidR="00900AB5" w:rsidRDefault="00900AB5" w:rsidP="005F1140">
      <w:pPr>
        <w:spacing w:line="360" w:lineRule="auto"/>
        <w:jc w:val="both"/>
        <w:rPr>
          <w:rStyle w:val="nfasis"/>
          <w:rFonts w:ascii="Arial" w:hAnsi="Arial" w:cs="Arial"/>
          <w:b/>
          <w:i w:val="0"/>
          <w:lang w:val="es-CO"/>
        </w:rPr>
      </w:pPr>
    </w:p>
    <w:p w14:paraId="50FB24D2" w14:textId="40F34CCB" w:rsidR="00900AB5" w:rsidRDefault="00900AB5" w:rsidP="00900AB5">
      <w:pPr>
        <w:pStyle w:val="Prrafodelista"/>
        <w:numPr>
          <w:ilvl w:val="1"/>
          <w:numId w:val="19"/>
        </w:numPr>
        <w:spacing w:line="360" w:lineRule="auto"/>
        <w:jc w:val="both"/>
        <w:rPr>
          <w:rStyle w:val="nfasis"/>
          <w:rFonts w:ascii="Arial" w:hAnsi="Arial" w:cs="Arial"/>
          <w:b/>
          <w:i w:val="0"/>
          <w:lang w:val="es-CO"/>
        </w:rPr>
      </w:pPr>
      <w:r>
        <w:rPr>
          <w:rStyle w:val="nfasis"/>
          <w:rFonts w:ascii="Arial" w:hAnsi="Arial" w:cs="Arial"/>
          <w:b/>
          <w:i w:val="0"/>
          <w:lang w:val="es-CO"/>
        </w:rPr>
        <w:t xml:space="preserve">Programas de Saneamiento </w:t>
      </w:r>
      <w:r w:rsidR="00ED2C36">
        <w:rPr>
          <w:rStyle w:val="nfasis"/>
          <w:rFonts w:ascii="Arial" w:hAnsi="Arial" w:cs="Arial"/>
          <w:b/>
          <w:i w:val="0"/>
          <w:lang w:val="es-CO"/>
        </w:rPr>
        <w:t>Básico</w:t>
      </w:r>
    </w:p>
    <w:p w14:paraId="61275963" w14:textId="03AF14D8" w:rsidR="00211972" w:rsidRPr="00211972" w:rsidRDefault="00211972" w:rsidP="00211972">
      <w:pPr>
        <w:pStyle w:val="Prrafodelista"/>
        <w:numPr>
          <w:ilvl w:val="2"/>
          <w:numId w:val="19"/>
        </w:numPr>
        <w:spacing w:line="360" w:lineRule="auto"/>
        <w:jc w:val="both"/>
        <w:rPr>
          <w:rStyle w:val="nfasis"/>
          <w:rFonts w:ascii="Arial" w:hAnsi="Arial" w:cs="Arial"/>
          <w:b/>
          <w:i w:val="0"/>
          <w:lang w:val="es-CO"/>
        </w:rPr>
      </w:pPr>
      <w:r w:rsidRPr="00211972">
        <w:rPr>
          <w:rStyle w:val="nfasis"/>
          <w:rFonts w:ascii="Arial" w:hAnsi="Arial" w:cs="Arial"/>
          <w:b/>
          <w:i w:val="0"/>
          <w:lang w:val="es-CO"/>
        </w:rPr>
        <w:t>Programa control integral de plagas</w:t>
      </w:r>
    </w:p>
    <w:p w14:paraId="367F3E4B" w14:textId="3E8FC45B" w:rsidR="00900AB5" w:rsidRDefault="00211972" w:rsidP="00211972">
      <w:pPr>
        <w:spacing w:line="360" w:lineRule="auto"/>
        <w:jc w:val="both"/>
        <w:rPr>
          <w:rStyle w:val="nfasis"/>
          <w:rFonts w:ascii="Arial" w:hAnsi="Arial" w:cs="Arial"/>
          <w:bCs/>
          <w:i w:val="0"/>
          <w:lang w:val="es-CO"/>
        </w:rPr>
      </w:pPr>
      <w:r w:rsidRPr="00211972">
        <w:rPr>
          <w:rStyle w:val="nfasis"/>
          <w:rFonts w:ascii="Arial" w:hAnsi="Arial" w:cs="Arial"/>
          <w:bCs/>
          <w:i w:val="0"/>
          <w:lang w:val="es-CO"/>
        </w:rPr>
        <w:t xml:space="preserve">El programa de control de plagas </w:t>
      </w:r>
      <w:r>
        <w:rPr>
          <w:rStyle w:val="nfasis"/>
          <w:rFonts w:ascii="Arial" w:hAnsi="Arial" w:cs="Arial"/>
          <w:bCs/>
          <w:i w:val="0"/>
          <w:lang w:val="es-CO"/>
        </w:rPr>
        <w:t>diseñado para las instalaciones del servicio de alimentación (cocina) del HORO, se basa</w:t>
      </w:r>
      <w:r w:rsidRPr="00211972">
        <w:rPr>
          <w:rStyle w:val="nfasis"/>
          <w:rFonts w:ascii="Arial" w:hAnsi="Arial" w:cs="Arial"/>
          <w:bCs/>
          <w:i w:val="0"/>
          <w:lang w:val="es-CO"/>
        </w:rPr>
        <w:t xml:space="preserve"> en la prevención teniendo en cu</w:t>
      </w:r>
      <w:r>
        <w:rPr>
          <w:rStyle w:val="nfasis"/>
          <w:rFonts w:ascii="Arial" w:hAnsi="Arial" w:cs="Arial"/>
          <w:bCs/>
          <w:i w:val="0"/>
          <w:lang w:val="es-CO"/>
        </w:rPr>
        <w:t>e</w:t>
      </w:r>
      <w:r w:rsidRPr="00211972">
        <w:rPr>
          <w:rStyle w:val="nfasis"/>
          <w:rFonts w:ascii="Arial" w:hAnsi="Arial" w:cs="Arial"/>
          <w:bCs/>
          <w:i w:val="0"/>
          <w:lang w:val="es-CO"/>
        </w:rPr>
        <w:t xml:space="preserve">nta las   Buenas Prácticas de Manufactura (BPM) para garantizar el mínimo </w:t>
      </w:r>
      <w:r w:rsidRPr="00211972">
        <w:rPr>
          <w:rStyle w:val="nfasis"/>
          <w:rFonts w:ascii="Arial" w:hAnsi="Arial" w:cs="Arial"/>
          <w:bCs/>
          <w:i w:val="0"/>
          <w:lang w:val="es-CO"/>
        </w:rPr>
        <w:t>de riesgos</w:t>
      </w:r>
      <w:r w:rsidRPr="00211972">
        <w:rPr>
          <w:rStyle w:val="nfasis"/>
          <w:rFonts w:ascii="Arial" w:hAnsi="Arial" w:cs="Arial"/>
          <w:bCs/>
          <w:i w:val="0"/>
          <w:lang w:val="es-CO"/>
        </w:rPr>
        <w:t xml:space="preserve"> de contaminación a nuestros alimentos y suministrar   productos inocuos </w:t>
      </w:r>
      <w:r w:rsidRPr="00211972">
        <w:rPr>
          <w:rStyle w:val="nfasis"/>
          <w:rFonts w:ascii="Arial" w:hAnsi="Arial" w:cs="Arial"/>
          <w:bCs/>
          <w:i w:val="0"/>
          <w:lang w:val="es-CO"/>
        </w:rPr>
        <w:t>a nuestros</w:t>
      </w:r>
      <w:r w:rsidRPr="00211972">
        <w:rPr>
          <w:rStyle w:val="nfasis"/>
          <w:rFonts w:ascii="Arial" w:hAnsi="Arial" w:cs="Arial"/>
          <w:bCs/>
          <w:i w:val="0"/>
          <w:lang w:val="es-CO"/>
        </w:rPr>
        <w:t xml:space="preserve"> consumidores.     </w:t>
      </w:r>
    </w:p>
    <w:p w14:paraId="1B2FF014" w14:textId="57149538" w:rsidR="00211972" w:rsidRDefault="00211972" w:rsidP="00211972">
      <w:pPr>
        <w:spacing w:line="360" w:lineRule="auto"/>
        <w:jc w:val="both"/>
        <w:rPr>
          <w:rStyle w:val="nfasis"/>
          <w:rFonts w:ascii="Arial" w:hAnsi="Arial" w:cs="Arial"/>
          <w:bCs/>
          <w:i w:val="0"/>
          <w:lang w:val="es-CO"/>
        </w:rPr>
      </w:pPr>
      <w:r>
        <w:rPr>
          <w:rStyle w:val="nfasis"/>
          <w:rFonts w:ascii="Arial" w:hAnsi="Arial" w:cs="Arial"/>
          <w:bCs/>
          <w:i w:val="0"/>
          <w:lang w:val="es-CO"/>
        </w:rPr>
        <w:t xml:space="preserve">Dentro de las especificaciones contractuales y de acuerdo al diagnostico inicial realizado por nuestro proveedor, se tiene contemplado que la actividad de fumigación a las instalaciones se realizara de forma mensual. Durante el periodo evaluado se realizó la intervención de nuestro proveedor en el mes de octubre y noviembre del presente año, dando </w:t>
      </w:r>
      <w:r w:rsidR="00BA69E2">
        <w:rPr>
          <w:rStyle w:val="nfasis"/>
          <w:rFonts w:ascii="Arial" w:hAnsi="Arial" w:cs="Arial"/>
          <w:bCs/>
          <w:i w:val="0"/>
          <w:lang w:val="es-CO"/>
        </w:rPr>
        <w:t>observancia</w:t>
      </w:r>
      <w:r>
        <w:rPr>
          <w:rStyle w:val="nfasis"/>
          <w:rFonts w:ascii="Arial" w:hAnsi="Arial" w:cs="Arial"/>
          <w:bCs/>
          <w:i w:val="0"/>
          <w:lang w:val="es-CO"/>
        </w:rPr>
        <w:t xml:space="preserve"> a nuestro indicador de cumplimiento </w:t>
      </w:r>
      <w:r w:rsidR="00BA69E2">
        <w:rPr>
          <w:rStyle w:val="nfasis"/>
          <w:rFonts w:ascii="Arial" w:hAnsi="Arial" w:cs="Arial"/>
          <w:bCs/>
          <w:i w:val="0"/>
          <w:lang w:val="es-CO"/>
        </w:rPr>
        <w:t xml:space="preserve">y </w:t>
      </w:r>
      <w:r>
        <w:rPr>
          <w:rStyle w:val="nfasis"/>
          <w:rFonts w:ascii="Arial" w:hAnsi="Arial" w:cs="Arial"/>
          <w:bCs/>
          <w:i w:val="0"/>
          <w:lang w:val="es-CO"/>
        </w:rPr>
        <w:t xml:space="preserve">a lo pactado contractualmente. </w:t>
      </w:r>
    </w:p>
    <w:p w14:paraId="78ADAA3E" w14:textId="3969036F" w:rsidR="00211972" w:rsidRDefault="00211972" w:rsidP="00211972">
      <w:pPr>
        <w:spacing w:line="360" w:lineRule="auto"/>
        <w:jc w:val="both"/>
        <w:rPr>
          <w:rStyle w:val="nfasis"/>
          <w:rFonts w:ascii="Arial" w:hAnsi="Arial" w:cs="Arial"/>
          <w:bCs/>
          <w:i w:val="0"/>
          <w:lang w:val="es-CO"/>
        </w:rPr>
      </w:pPr>
    </w:p>
    <w:p w14:paraId="0CB59D5B" w14:textId="61F29CF5" w:rsidR="00211972" w:rsidRPr="00211972" w:rsidRDefault="00BA69E2" w:rsidP="00211972">
      <w:pPr>
        <w:spacing w:line="360" w:lineRule="auto"/>
        <w:jc w:val="both"/>
        <w:rPr>
          <w:rStyle w:val="nfasis"/>
          <w:rFonts w:ascii="Arial" w:hAnsi="Arial" w:cs="Arial"/>
          <w:bCs/>
          <w:i w:val="0"/>
          <w:lang w:val="es-CO"/>
        </w:rPr>
      </w:pPr>
      <w:r>
        <w:rPr>
          <w:rStyle w:val="nfasis"/>
          <w:rFonts w:ascii="Arial" w:hAnsi="Arial" w:cs="Arial"/>
          <w:bCs/>
          <w:i w:val="0"/>
          <w:lang w:val="es-CO"/>
        </w:rPr>
        <w:t xml:space="preserve">                  </w:t>
      </w:r>
      <w:r w:rsidR="00211972">
        <w:rPr>
          <w:rStyle w:val="nfasis"/>
          <w:rFonts w:ascii="Arial" w:hAnsi="Arial" w:cs="Arial"/>
          <w:bCs/>
          <w:i w:val="0"/>
          <w:noProof/>
          <w:lang w:val="es-CO"/>
        </w:rPr>
        <w:drawing>
          <wp:inline distT="0" distB="0" distL="0" distR="0" wp14:anchorId="11C95BFC" wp14:editId="561B764E">
            <wp:extent cx="3943350" cy="3053715"/>
            <wp:effectExtent l="0" t="0" r="0" b="0"/>
            <wp:docPr id="819" name="Imagen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899" t="4271" r="2351" b="3987"/>
                    <a:stretch/>
                  </pic:blipFill>
                  <pic:spPr bwMode="auto">
                    <a:xfrm>
                      <a:off x="0" y="0"/>
                      <a:ext cx="3988681" cy="3088819"/>
                    </a:xfrm>
                    <a:prstGeom prst="rect">
                      <a:avLst/>
                    </a:prstGeom>
                    <a:noFill/>
                    <a:ln>
                      <a:noFill/>
                    </a:ln>
                    <a:extLst>
                      <a:ext uri="{53640926-AAD7-44D8-BBD7-CCE9431645EC}">
                        <a14:shadowObscured xmlns:a14="http://schemas.microsoft.com/office/drawing/2010/main"/>
                      </a:ext>
                    </a:extLst>
                  </pic:spPr>
                </pic:pic>
              </a:graphicData>
            </a:graphic>
          </wp:inline>
        </w:drawing>
      </w:r>
    </w:p>
    <w:p w14:paraId="68A7D6D5" w14:textId="0D7959E1" w:rsidR="00900AB5" w:rsidRDefault="00BA69E2" w:rsidP="00BA69E2">
      <w:pPr>
        <w:pStyle w:val="Prrafodelista"/>
        <w:numPr>
          <w:ilvl w:val="2"/>
          <w:numId w:val="19"/>
        </w:numPr>
        <w:spacing w:line="360" w:lineRule="auto"/>
        <w:jc w:val="both"/>
        <w:rPr>
          <w:rStyle w:val="nfasis"/>
          <w:rFonts w:ascii="Arial" w:hAnsi="Arial" w:cs="Arial"/>
          <w:b/>
          <w:i w:val="0"/>
          <w:lang w:val="es-CO"/>
        </w:rPr>
      </w:pPr>
      <w:r>
        <w:rPr>
          <w:rStyle w:val="nfasis"/>
          <w:rFonts w:ascii="Arial" w:hAnsi="Arial" w:cs="Arial"/>
          <w:b/>
          <w:i w:val="0"/>
          <w:lang w:val="es-CO"/>
        </w:rPr>
        <w:lastRenderedPageBreak/>
        <w:t>Manejo de Residuos Solidos</w:t>
      </w:r>
    </w:p>
    <w:p w14:paraId="0379C696" w14:textId="7414F307" w:rsidR="00BA69E2" w:rsidRDefault="00BA69E2" w:rsidP="00BA69E2">
      <w:pPr>
        <w:spacing w:line="360" w:lineRule="auto"/>
        <w:jc w:val="both"/>
        <w:rPr>
          <w:rStyle w:val="nfasis"/>
          <w:rFonts w:ascii="Arial" w:hAnsi="Arial" w:cs="Arial"/>
          <w:bCs/>
          <w:i w:val="0"/>
          <w:lang w:val="es-CO"/>
        </w:rPr>
      </w:pPr>
      <w:r w:rsidRPr="00BA69E2">
        <w:rPr>
          <w:rStyle w:val="nfasis"/>
          <w:rFonts w:ascii="Arial" w:hAnsi="Arial" w:cs="Arial"/>
          <w:bCs/>
          <w:i w:val="0"/>
          <w:lang w:val="es-CO"/>
        </w:rPr>
        <w:t>Se gestiona el manejo, almacenamiento y disposición de los residuos sólidos de acuerdo a la normatividad sanitaria vigente (Resolución 2184 del 2019)</w:t>
      </w:r>
      <w:r>
        <w:rPr>
          <w:rStyle w:val="nfasis"/>
          <w:rFonts w:ascii="Arial" w:hAnsi="Arial" w:cs="Arial"/>
          <w:bCs/>
          <w:i w:val="0"/>
          <w:lang w:val="es-CO"/>
        </w:rPr>
        <w:t xml:space="preserve">. La se da cumplimento a la clasificación en las áreas de trabajo que tenemos estipuladas dentro de las Instalaciones del HORO (Cocina). La Disposición final de los Residuos solidos esta a cargo de nuestro Cliente HORO. </w:t>
      </w:r>
    </w:p>
    <w:p w14:paraId="62BC4BCD" w14:textId="6CB4E5D7" w:rsidR="00BA69E2" w:rsidRDefault="00BA69E2" w:rsidP="00BA69E2">
      <w:pPr>
        <w:spacing w:line="360" w:lineRule="auto"/>
        <w:jc w:val="both"/>
        <w:rPr>
          <w:rStyle w:val="nfasis"/>
          <w:rFonts w:ascii="Arial" w:hAnsi="Arial" w:cs="Arial"/>
          <w:bCs/>
          <w:i w:val="0"/>
          <w:lang w:val="es-CO"/>
        </w:rPr>
      </w:pPr>
    </w:p>
    <w:p w14:paraId="09761E32" w14:textId="77777777" w:rsidR="00BA69E2" w:rsidRPr="00BA69E2" w:rsidRDefault="00BA69E2" w:rsidP="00BA69E2">
      <w:pPr>
        <w:pStyle w:val="Prrafodelista"/>
        <w:numPr>
          <w:ilvl w:val="2"/>
          <w:numId w:val="19"/>
        </w:numPr>
        <w:spacing w:line="360" w:lineRule="auto"/>
        <w:jc w:val="both"/>
        <w:rPr>
          <w:rStyle w:val="nfasis"/>
          <w:rFonts w:ascii="Arial" w:hAnsi="Arial" w:cs="Arial"/>
          <w:b/>
          <w:i w:val="0"/>
          <w:lang w:val="es-CO"/>
        </w:rPr>
      </w:pPr>
      <w:r w:rsidRPr="00BA69E2">
        <w:rPr>
          <w:rStyle w:val="nfasis"/>
          <w:rFonts w:ascii="Arial" w:hAnsi="Arial" w:cs="Arial"/>
          <w:b/>
          <w:i w:val="0"/>
          <w:lang w:val="es-CO"/>
        </w:rPr>
        <w:t xml:space="preserve">Manejo de </w:t>
      </w:r>
      <w:r w:rsidRPr="00BA69E2">
        <w:rPr>
          <w:rStyle w:val="nfasis"/>
          <w:rFonts w:ascii="Arial" w:hAnsi="Arial" w:cs="Arial"/>
          <w:b/>
          <w:i w:val="0"/>
          <w:lang w:val="es-CO"/>
        </w:rPr>
        <w:t>ahorro, control y calidad del Agua Potable</w:t>
      </w:r>
    </w:p>
    <w:p w14:paraId="13712834" w14:textId="18B8C24F" w:rsidR="00BA69E2" w:rsidRPr="00BA69E2" w:rsidRDefault="00BA69E2" w:rsidP="00BA69E2">
      <w:pPr>
        <w:spacing w:line="360" w:lineRule="auto"/>
        <w:jc w:val="both"/>
        <w:rPr>
          <w:rStyle w:val="nfasis"/>
          <w:rFonts w:ascii="Arial" w:hAnsi="Arial" w:cs="Arial"/>
          <w:bCs/>
          <w:i w:val="0"/>
          <w:lang w:val="es-CO"/>
        </w:rPr>
      </w:pPr>
      <w:r>
        <w:rPr>
          <w:rStyle w:val="nfasis"/>
          <w:rFonts w:ascii="Arial" w:hAnsi="Arial" w:cs="Arial"/>
          <w:bCs/>
          <w:i w:val="0"/>
          <w:lang w:val="es-CO"/>
        </w:rPr>
        <w:t>Se d</w:t>
      </w:r>
      <w:r w:rsidRPr="00BA69E2">
        <w:rPr>
          <w:rStyle w:val="nfasis"/>
          <w:rFonts w:ascii="Arial" w:hAnsi="Arial" w:cs="Arial"/>
          <w:bCs/>
          <w:i w:val="0"/>
          <w:lang w:val="es-CO"/>
        </w:rPr>
        <w:t>etermina</w:t>
      </w:r>
      <w:r>
        <w:rPr>
          <w:rStyle w:val="nfasis"/>
          <w:rFonts w:ascii="Arial" w:hAnsi="Arial" w:cs="Arial"/>
          <w:bCs/>
          <w:i w:val="0"/>
          <w:lang w:val="es-CO"/>
        </w:rPr>
        <w:t>n</w:t>
      </w:r>
      <w:r w:rsidRPr="00BA69E2">
        <w:rPr>
          <w:rStyle w:val="nfasis"/>
          <w:rFonts w:ascii="Arial" w:hAnsi="Arial" w:cs="Arial"/>
          <w:bCs/>
          <w:i w:val="0"/>
          <w:lang w:val="es-CO"/>
        </w:rPr>
        <w:t xml:space="preserve"> las medidas y acciones que nos permiten hacer uso racional y eficiente del recurso hídrico, con aplicación directa a todas las actividades desarrolladas en l</w:t>
      </w:r>
      <w:r>
        <w:rPr>
          <w:rStyle w:val="nfasis"/>
          <w:rFonts w:ascii="Arial" w:hAnsi="Arial" w:cs="Arial"/>
          <w:bCs/>
          <w:i w:val="0"/>
          <w:lang w:val="es-CO"/>
        </w:rPr>
        <w:t xml:space="preserve">as áreas de proceso de alimentación en las instalaciones del HORO.  </w:t>
      </w:r>
      <w:r w:rsidRPr="00BA69E2">
        <w:rPr>
          <w:rStyle w:val="nfasis"/>
          <w:rFonts w:ascii="Arial" w:hAnsi="Arial" w:cs="Arial"/>
          <w:bCs/>
          <w:i w:val="0"/>
          <w:lang w:val="es-CO"/>
        </w:rPr>
        <w:t xml:space="preserve"> </w:t>
      </w:r>
    </w:p>
    <w:p w14:paraId="72E2584C" w14:textId="7E5E970B" w:rsidR="00BA69E2" w:rsidRDefault="00BA69E2" w:rsidP="00BA69E2">
      <w:pPr>
        <w:spacing w:line="360" w:lineRule="auto"/>
        <w:jc w:val="both"/>
        <w:rPr>
          <w:rStyle w:val="nfasis"/>
          <w:rFonts w:ascii="Arial" w:hAnsi="Arial" w:cs="Arial"/>
          <w:bCs/>
          <w:i w:val="0"/>
          <w:lang w:val="es-CO"/>
        </w:rPr>
      </w:pPr>
      <w:r w:rsidRPr="00BA69E2">
        <w:rPr>
          <w:rStyle w:val="nfasis"/>
          <w:rFonts w:ascii="Arial" w:hAnsi="Arial" w:cs="Arial"/>
          <w:bCs/>
          <w:i w:val="0"/>
          <w:lang w:val="es-CO"/>
        </w:rPr>
        <w:t xml:space="preserve">Para el manejo de agua potable </w:t>
      </w:r>
      <w:r>
        <w:rPr>
          <w:rStyle w:val="nfasis"/>
          <w:rFonts w:ascii="Arial" w:hAnsi="Arial" w:cs="Arial"/>
          <w:bCs/>
          <w:i w:val="0"/>
          <w:lang w:val="es-CO"/>
        </w:rPr>
        <w:t>y verificación de la misma, se realiza</w:t>
      </w:r>
      <w:r w:rsidR="00FB453F">
        <w:rPr>
          <w:rStyle w:val="nfasis"/>
          <w:rFonts w:ascii="Arial" w:hAnsi="Arial" w:cs="Arial"/>
          <w:bCs/>
          <w:i w:val="0"/>
          <w:lang w:val="es-CO"/>
        </w:rPr>
        <w:t>n</w:t>
      </w:r>
      <w:r>
        <w:rPr>
          <w:rStyle w:val="nfasis"/>
          <w:rFonts w:ascii="Arial" w:hAnsi="Arial" w:cs="Arial"/>
          <w:bCs/>
          <w:i w:val="0"/>
          <w:lang w:val="es-CO"/>
        </w:rPr>
        <w:t xml:space="preserve"> diariamente control de pH y Cloro de acuerdo a los requisitos de la Resolución 2115 del 2007; igualmente </w:t>
      </w:r>
      <w:r w:rsidR="00FB453F">
        <w:rPr>
          <w:rStyle w:val="nfasis"/>
          <w:rFonts w:ascii="Arial" w:hAnsi="Arial" w:cs="Arial"/>
          <w:bCs/>
          <w:i w:val="0"/>
          <w:lang w:val="es-CO"/>
        </w:rPr>
        <w:t xml:space="preserve">para verificar los parámetros microbiológicos del agua potable, se realizan </w:t>
      </w:r>
      <w:r>
        <w:rPr>
          <w:rStyle w:val="nfasis"/>
          <w:rFonts w:ascii="Arial" w:hAnsi="Arial" w:cs="Arial"/>
          <w:bCs/>
          <w:i w:val="0"/>
          <w:lang w:val="es-CO"/>
        </w:rPr>
        <w:t xml:space="preserve">los análisis de laboratorio </w:t>
      </w:r>
      <w:r w:rsidR="00FB453F">
        <w:rPr>
          <w:rStyle w:val="nfasis"/>
          <w:rFonts w:ascii="Arial" w:hAnsi="Arial" w:cs="Arial"/>
          <w:bCs/>
          <w:i w:val="0"/>
          <w:lang w:val="es-CO"/>
        </w:rPr>
        <w:t xml:space="preserve">mensualmente (acuerdo contractual). Durante el periodo evaluado los análisis fisicoquímicos y microbiológicos de la Biomolécula se encuentran dentro de los parámetros admisibles </w:t>
      </w:r>
      <w:r w:rsidRPr="00BA69E2">
        <w:rPr>
          <w:rStyle w:val="nfasis"/>
          <w:rFonts w:ascii="Arial" w:hAnsi="Arial" w:cs="Arial"/>
          <w:bCs/>
          <w:i w:val="0"/>
          <w:lang w:val="es-CO"/>
        </w:rPr>
        <w:t xml:space="preserve">según la normatividad sanitaria vigente. </w:t>
      </w:r>
    </w:p>
    <w:p w14:paraId="0DD5780F" w14:textId="2539CAC0" w:rsidR="00686E56" w:rsidRDefault="00686E56" w:rsidP="00BA69E2">
      <w:pPr>
        <w:spacing w:line="360" w:lineRule="auto"/>
        <w:jc w:val="both"/>
        <w:rPr>
          <w:rStyle w:val="nfasis"/>
          <w:rFonts w:ascii="Arial" w:hAnsi="Arial" w:cs="Arial"/>
          <w:bCs/>
          <w:i w:val="0"/>
          <w:lang w:val="es-CO"/>
        </w:rPr>
      </w:pPr>
    </w:p>
    <w:p w14:paraId="3523FB85" w14:textId="2DF5C317" w:rsidR="00686E56" w:rsidRPr="00686E56" w:rsidRDefault="00686E56" w:rsidP="00686E56">
      <w:pPr>
        <w:pStyle w:val="Prrafodelista"/>
        <w:numPr>
          <w:ilvl w:val="1"/>
          <w:numId w:val="19"/>
        </w:numPr>
        <w:spacing w:line="360" w:lineRule="auto"/>
        <w:jc w:val="both"/>
        <w:rPr>
          <w:rStyle w:val="nfasis"/>
          <w:rFonts w:ascii="Arial" w:hAnsi="Arial" w:cs="Arial"/>
          <w:b/>
          <w:i w:val="0"/>
          <w:lang w:val="es-CO"/>
        </w:rPr>
      </w:pPr>
      <w:r w:rsidRPr="00686E56">
        <w:rPr>
          <w:rStyle w:val="nfasis"/>
          <w:rFonts w:ascii="Arial" w:hAnsi="Arial" w:cs="Arial"/>
          <w:b/>
          <w:i w:val="0"/>
          <w:lang w:val="es-CO"/>
        </w:rPr>
        <w:t>Medidas de Prevención COVID-19</w:t>
      </w:r>
    </w:p>
    <w:p w14:paraId="6EC74F8C" w14:textId="7F3613C1" w:rsidR="00686E56" w:rsidRPr="00A6717F" w:rsidRDefault="00686E56" w:rsidP="00686E56">
      <w:pPr>
        <w:tabs>
          <w:tab w:val="left" w:pos="3810"/>
        </w:tabs>
        <w:spacing w:line="360" w:lineRule="auto"/>
        <w:jc w:val="both"/>
        <w:rPr>
          <w:rFonts w:ascii="Arial" w:hAnsi="Arial" w:cs="Arial"/>
          <w:color w:val="000000"/>
          <w:lang w:val="es-CO"/>
        </w:rPr>
      </w:pPr>
      <w:r>
        <w:rPr>
          <w:rFonts w:ascii="Arial" w:hAnsi="Arial" w:cs="Arial"/>
          <w:color w:val="000000"/>
          <w:lang w:val="es-CO"/>
        </w:rPr>
        <w:t xml:space="preserve">Se realizan a diario concientización frente a la prevención del riesgo COVID- 19 </w:t>
      </w:r>
      <w:r w:rsidRPr="00A6717F">
        <w:rPr>
          <w:rFonts w:ascii="Arial" w:hAnsi="Arial" w:cs="Arial"/>
          <w:color w:val="000000"/>
          <w:lang w:val="es-CO"/>
        </w:rPr>
        <w:t xml:space="preserve">y siguiendo los protocolos de bioseguridad pactados en el Documento de la </w:t>
      </w:r>
      <w:proofErr w:type="gramStart"/>
      <w:r>
        <w:rPr>
          <w:rFonts w:ascii="Arial" w:hAnsi="Arial" w:cs="Arial"/>
          <w:color w:val="000000"/>
          <w:lang w:val="es-CO"/>
        </w:rPr>
        <w:t xml:space="preserve">organización </w:t>
      </w:r>
      <w:r w:rsidRPr="00A6717F">
        <w:rPr>
          <w:rFonts w:ascii="Arial" w:hAnsi="Arial" w:cs="Arial"/>
          <w:color w:val="000000"/>
          <w:lang w:val="es-CO"/>
        </w:rPr>
        <w:t xml:space="preserve"> frente</w:t>
      </w:r>
      <w:proofErr w:type="gramEnd"/>
      <w:r w:rsidRPr="00A6717F">
        <w:rPr>
          <w:rFonts w:ascii="Arial" w:hAnsi="Arial" w:cs="Arial"/>
          <w:color w:val="000000"/>
          <w:lang w:val="es-CO"/>
        </w:rPr>
        <w:t xml:space="preserve"> al COVID -19, es requisito indispensable para el inicio de labores, realizar y seguir los parámetros asignados, cumpliendo así con la prevención y el contagio masivo del virus, por el cual estamos pasando en el mundo entero.</w:t>
      </w:r>
    </w:p>
    <w:p w14:paraId="6F43AB5D" w14:textId="58A0C2C1" w:rsidR="00686E56" w:rsidRDefault="00686E56" w:rsidP="00686E56">
      <w:pPr>
        <w:tabs>
          <w:tab w:val="left" w:pos="3810"/>
        </w:tabs>
        <w:spacing w:line="360" w:lineRule="auto"/>
        <w:jc w:val="both"/>
        <w:rPr>
          <w:rFonts w:ascii="Arial" w:eastAsia="BatangChe" w:hAnsi="Arial" w:cs="Arial"/>
          <w:color w:val="000000"/>
          <w:lang w:val="es-CO"/>
        </w:rPr>
      </w:pPr>
      <w:r w:rsidRPr="00D140F1">
        <w:rPr>
          <w:rFonts w:ascii="Arial" w:hAnsi="Arial" w:cs="Arial"/>
          <w:color w:val="000000"/>
          <w:lang w:val="es-CO"/>
        </w:rPr>
        <w:lastRenderedPageBreak/>
        <w:t>Adicional diariamente se realiza revisión de uso de EPP</w:t>
      </w:r>
      <w:r w:rsidRPr="00D140F1">
        <w:rPr>
          <w:rFonts w:ascii="Arial" w:hAnsi="Arial" w:cs="Arial"/>
          <w:b/>
          <w:color w:val="000000"/>
          <w:lang w:val="es-CO"/>
        </w:rPr>
        <w:t xml:space="preserve">, </w:t>
      </w:r>
      <w:r w:rsidRPr="00D140F1">
        <w:rPr>
          <w:rFonts w:ascii="Arial" w:eastAsia="BatangChe" w:hAnsi="Arial" w:cs="Arial"/>
          <w:color w:val="000000"/>
          <w:lang w:val="es-CO"/>
        </w:rPr>
        <w:t>estas son algunas recomendaciones y actividades que se deben realizar cuando empiecen las visitas a campo predios:</w:t>
      </w:r>
    </w:p>
    <w:p w14:paraId="2A5C58D5" w14:textId="77777777" w:rsidR="00686E56" w:rsidRPr="00D140F1" w:rsidRDefault="00686E56" w:rsidP="00686E56">
      <w:pPr>
        <w:tabs>
          <w:tab w:val="left" w:pos="3810"/>
        </w:tabs>
        <w:spacing w:line="360" w:lineRule="auto"/>
        <w:jc w:val="both"/>
        <w:rPr>
          <w:rFonts w:ascii="Arial" w:eastAsia="BatangChe" w:hAnsi="Arial" w:cs="Arial"/>
          <w:i/>
          <w:color w:val="000000"/>
          <w:lang w:val="es-CO"/>
        </w:rPr>
      </w:pPr>
    </w:p>
    <w:p w14:paraId="1211F238" w14:textId="77777777" w:rsidR="00686E56" w:rsidRPr="00A6717F" w:rsidRDefault="00686E56" w:rsidP="00686E56">
      <w:pPr>
        <w:pStyle w:val="Descripcin"/>
        <w:numPr>
          <w:ilvl w:val="0"/>
          <w:numId w:val="8"/>
        </w:numPr>
        <w:spacing w:line="360" w:lineRule="auto"/>
        <w:jc w:val="both"/>
        <w:rPr>
          <w:rStyle w:val="nfasis"/>
          <w:rFonts w:ascii="Arial" w:hAnsi="Arial" w:cs="Arial"/>
          <w:color w:val="000000"/>
          <w:sz w:val="24"/>
          <w:szCs w:val="24"/>
        </w:rPr>
      </w:pPr>
      <w:r>
        <w:rPr>
          <w:rStyle w:val="nfasis"/>
          <w:rFonts w:ascii="Arial" w:hAnsi="Arial" w:cs="Arial"/>
          <w:color w:val="000000"/>
          <w:sz w:val="24"/>
          <w:szCs w:val="24"/>
        </w:rPr>
        <w:t xml:space="preserve">Uso obligativo de tapabocas diario, </w:t>
      </w:r>
      <w:r w:rsidRPr="00A6717F">
        <w:rPr>
          <w:rStyle w:val="nfasis"/>
          <w:rFonts w:ascii="Arial" w:hAnsi="Arial" w:cs="Arial"/>
          <w:color w:val="000000"/>
          <w:sz w:val="24"/>
          <w:szCs w:val="24"/>
        </w:rPr>
        <w:t>Cuidar su salud y la de sus compañeros de trabajo, manteniendo las recomendaciones de limpieza y desinfección de superficies y objetos, las recomendaciones de etiqueta respiratoria y la de distancia mínima de dos metros entre personas.</w:t>
      </w:r>
    </w:p>
    <w:p w14:paraId="55860351" w14:textId="77777777" w:rsidR="00686E56" w:rsidRPr="00A6717F" w:rsidRDefault="00686E56" w:rsidP="00686E56">
      <w:pPr>
        <w:pStyle w:val="Descripcin"/>
        <w:numPr>
          <w:ilvl w:val="0"/>
          <w:numId w:val="8"/>
        </w:numPr>
        <w:spacing w:line="360" w:lineRule="auto"/>
        <w:jc w:val="both"/>
        <w:rPr>
          <w:rStyle w:val="nfasis"/>
          <w:rFonts w:ascii="Arial" w:hAnsi="Arial" w:cs="Arial"/>
          <w:color w:val="000000"/>
          <w:sz w:val="24"/>
          <w:szCs w:val="24"/>
        </w:rPr>
      </w:pPr>
      <w:r w:rsidRPr="00A6717F">
        <w:rPr>
          <w:rStyle w:val="nfasis"/>
          <w:rFonts w:ascii="Arial" w:hAnsi="Arial" w:cs="Arial"/>
          <w:color w:val="000000"/>
          <w:sz w:val="24"/>
          <w:szCs w:val="24"/>
        </w:rPr>
        <w:t>Promover el distanciamiento social de más de dos metros entre personas y el no presentarse al trabajo si hay síntomas respiratorios.</w:t>
      </w:r>
    </w:p>
    <w:p w14:paraId="113A2461" w14:textId="77777777" w:rsidR="00686E56" w:rsidRPr="00A6717F" w:rsidRDefault="00686E56" w:rsidP="00686E56">
      <w:pPr>
        <w:pStyle w:val="Descripcin"/>
        <w:numPr>
          <w:ilvl w:val="0"/>
          <w:numId w:val="9"/>
        </w:numPr>
        <w:spacing w:line="360" w:lineRule="auto"/>
        <w:jc w:val="both"/>
        <w:rPr>
          <w:rFonts w:ascii="Arial" w:hAnsi="Arial" w:cs="Arial"/>
          <w:i w:val="0"/>
          <w:color w:val="000000"/>
          <w:sz w:val="24"/>
          <w:szCs w:val="24"/>
        </w:rPr>
      </w:pPr>
      <w:r w:rsidRPr="00A6717F">
        <w:rPr>
          <w:rFonts w:ascii="Arial" w:hAnsi="Arial" w:cs="Arial"/>
          <w:i w:val="0"/>
          <w:color w:val="000000"/>
          <w:sz w:val="24"/>
          <w:szCs w:val="24"/>
        </w:rPr>
        <w:t xml:space="preserve">Asistir a las capacitaciones y acatar las medidas de prevención en COVID-19 dadas por las respectivas empresas y fomentar la asistencia de sus colaboradores. </w:t>
      </w:r>
    </w:p>
    <w:p w14:paraId="7E924A91" w14:textId="77777777" w:rsidR="00686E56" w:rsidRPr="00A6717F" w:rsidRDefault="00686E56" w:rsidP="00686E56">
      <w:pPr>
        <w:pStyle w:val="Descripcin"/>
        <w:numPr>
          <w:ilvl w:val="0"/>
          <w:numId w:val="9"/>
        </w:numPr>
        <w:spacing w:line="360" w:lineRule="auto"/>
        <w:jc w:val="both"/>
        <w:rPr>
          <w:rFonts w:ascii="Arial" w:hAnsi="Arial" w:cs="Arial"/>
          <w:i w:val="0"/>
          <w:color w:val="000000"/>
          <w:sz w:val="24"/>
          <w:szCs w:val="24"/>
        </w:rPr>
      </w:pPr>
      <w:r w:rsidRPr="00A6717F">
        <w:rPr>
          <w:rFonts w:ascii="Arial" w:hAnsi="Arial" w:cs="Arial"/>
          <w:i w:val="0"/>
          <w:color w:val="000000"/>
          <w:sz w:val="24"/>
          <w:szCs w:val="24"/>
        </w:rPr>
        <w:t xml:space="preserve">Informar ante la entidad competente si se llega a presentar incumplimiento de las medidas de prevención por parte de empresas. </w:t>
      </w:r>
    </w:p>
    <w:p w14:paraId="4D4398C2" w14:textId="77777777" w:rsidR="00686E56" w:rsidRPr="00A6717F" w:rsidRDefault="00686E56" w:rsidP="00686E56">
      <w:pPr>
        <w:pStyle w:val="Descripcin"/>
        <w:numPr>
          <w:ilvl w:val="0"/>
          <w:numId w:val="9"/>
        </w:numPr>
        <w:spacing w:line="360" w:lineRule="auto"/>
        <w:jc w:val="both"/>
        <w:rPr>
          <w:rFonts w:ascii="Arial" w:hAnsi="Arial" w:cs="Arial"/>
          <w:i w:val="0"/>
          <w:color w:val="000000"/>
          <w:sz w:val="24"/>
          <w:szCs w:val="24"/>
        </w:rPr>
      </w:pPr>
      <w:r w:rsidRPr="00A6717F">
        <w:rPr>
          <w:rFonts w:ascii="Arial" w:hAnsi="Arial" w:cs="Arial"/>
          <w:i w:val="0"/>
          <w:color w:val="000000"/>
          <w:sz w:val="24"/>
          <w:szCs w:val="24"/>
        </w:rPr>
        <w:t xml:space="preserve">Comunicar las medidas de prevención de riesgos a los empleados, contratistas y personal de servicios tercerizados y generar un flujo de información de ambas vías con empleados. </w:t>
      </w:r>
    </w:p>
    <w:p w14:paraId="35481C86" w14:textId="77777777" w:rsidR="00686E56" w:rsidRPr="00A6717F" w:rsidRDefault="00686E56" w:rsidP="00686E56">
      <w:pPr>
        <w:pStyle w:val="Descripcin"/>
        <w:numPr>
          <w:ilvl w:val="0"/>
          <w:numId w:val="9"/>
        </w:numPr>
        <w:spacing w:line="360" w:lineRule="auto"/>
        <w:jc w:val="both"/>
        <w:rPr>
          <w:rFonts w:ascii="Arial" w:hAnsi="Arial" w:cs="Arial"/>
          <w:i w:val="0"/>
          <w:color w:val="000000"/>
          <w:sz w:val="24"/>
          <w:szCs w:val="24"/>
        </w:rPr>
      </w:pPr>
      <w:r w:rsidRPr="00A6717F">
        <w:rPr>
          <w:rFonts w:ascii="Arial" w:hAnsi="Arial" w:cs="Arial"/>
          <w:i w:val="0"/>
          <w:color w:val="000000"/>
          <w:sz w:val="24"/>
          <w:szCs w:val="24"/>
        </w:rPr>
        <w:t xml:space="preserve">Suministrar a los trabajadores información clara y oportuna sobre las medidas preventivas y de contención del COVID-19, así como las medidas en el hogar y fuera del trabajo. </w:t>
      </w:r>
    </w:p>
    <w:p w14:paraId="2A7B168D" w14:textId="77777777" w:rsidR="00686E56" w:rsidRPr="00A6717F" w:rsidRDefault="00686E56" w:rsidP="00686E56">
      <w:pPr>
        <w:pStyle w:val="Descripcin"/>
        <w:numPr>
          <w:ilvl w:val="0"/>
          <w:numId w:val="9"/>
        </w:numPr>
        <w:spacing w:line="360" w:lineRule="auto"/>
        <w:jc w:val="both"/>
        <w:rPr>
          <w:rFonts w:ascii="Arial" w:hAnsi="Arial" w:cs="Arial"/>
          <w:i w:val="0"/>
          <w:color w:val="000000"/>
          <w:sz w:val="24"/>
          <w:szCs w:val="24"/>
        </w:rPr>
      </w:pPr>
      <w:r w:rsidRPr="00A6717F">
        <w:rPr>
          <w:rFonts w:ascii="Arial" w:hAnsi="Arial" w:cs="Arial"/>
          <w:i w:val="0"/>
          <w:color w:val="000000"/>
          <w:sz w:val="24"/>
          <w:szCs w:val="24"/>
        </w:rPr>
        <w:lastRenderedPageBreak/>
        <w:t xml:space="preserve">Comunicar y capacitar a los miembros de la organización en los protocolos que se aplicarán cuando se presenten casos sospechosos o confirmados de la enfermedad dentro de la empresa y si es posible, realizar simulacros. </w:t>
      </w:r>
    </w:p>
    <w:p w14:paraId="715A77A4" w14:textId="77777777" w:rsidR="00686E56" w:rsidRPr="00686E56" w:rsidRDefault="00686E56" w:rsidP="008737D3">
      <w:pPr>
        <w:pStyle w:val="Descripcin"/>
        <w:numPr>
          <w:ilvl w:val="0"/>
          <w:numId w:val="9"/>
        </w:numPr>
        <w:spacing w:line="360" w:lineRule="auto"/>
        <w:jc w:val="both"/>
      </w:pPr>
      <w:r w:rsidRPr="00686E56">
        <w:rPr>
          <w:rFonts w:ascii="Arial" w:hAnsi="Arial" w:cs="Arial"/>
          <w:i w:val="0"/>
          <w:color w:val="000000"/>
          <w:sz w:val="24"/>
          <w:szCs w:val="24"/>
        </w:rPr>
        <w:t>Generar un censo de los trabajadores, que incluya las siguientes variables: nombre, contacto, edad, enfermedades previas, estado de embarazo (si aplica), EPS, ARL.</w:t>
      </w:r>
      <w:r w:rsidRPr="00686E56">
        <w:rPr>
          <w:rFonts w:ascii="Arial" w:hAnsi="Arial" w:cs="Arial"/>
          <w:i w:val="0"/>
          <w:color w:val="000000"/>
          <w:sz w:val="24"/>
          <w:szCs w:val="24"/>
        </w:rPr>
        <w:t xml:space="preserve"> </w:t>
      </w:r>
    </w:p>
    <w:p w14:paraId="20B7A419" w14:textId="0EB2830E" w:rsidR="00686E56" w:rsidRPr="00593DBA" w:rsidRDefault="00686E56" w:rsidP="008737D3">
      <w:pPr>
        <w:pStyle w:val="Descripcin"/>
        <w:numPr>
          <w:ilvl w:val="0"/>
          <w:numId w:val="9"/>
        </w:numPr>
        <w:spacing w:line="360" w:lineRule="auto"/>
        <w:jc w:val="both"/>
      </w:pPr>
      <w:r w:rsidRPr="00686E56">
        <w:rPr>
          <w:rFonts w:ascii="Arial" w:hAnsi="Arial" w:cs="Arial"/>
          <w:i w:val="0"/>
          <w:color w:val="000000"/>
          <w:sz w:val="24"/>
          <w:szCs w:val="24"/>
        </w:rPr>
        <w:t>Reforzar las medidas preventivas en el hogar para los trabajadores de grupos vulnerables a partir de las indicaciones entregadas por la autoridad sanitaria entre otras.</w:t>
      </w:r>
    </w:p>
    <w:p w14:paraId="6A29458B" w14:textId="1C25CAFE" w:rsidR="00FB453F" w:rsidRPr="00FB453F" w:rsidRDefault="00FB453F" w:rsidP="00FB453F">
      <w:pPr>
        <w:spacing w:line="360" w:lineRule="auto"/>
        <w:jc w:val="both"/>
        <w:rPr>
          <w:rStyle w:val="nfasis"/>
          <w:rFonts w:ascii="Arial" w:hAnsi="Arial" w:cs="Arial"/>
          <w:bCs/>
          <w:i w:val="0"/>
          <w:lang w:val="es-CO"/>
        </w:rPr>
      </w:pPr>
    </w:p>
    <w:p w14:paraId="5CE4BA7D" w14:textId="33C89A61" w:rsidR="00670A30" w:rsidRDefault="009F0B48" w:rsidP="009F0B48">
      <w:pPr>
        <w:spacing w:line="360" w:lineRule="auto"/>
        <w:ind w:firstLine="426"/>
        <w:jc w:val="both"/>
        <w:rPr>
          <w:rFonts w:ascii="Arial" w:hAnsi="Arial" w:cs="Arial"/>
          <w:b/>
          <w:bCs/>
          <w:color w:val="000000"/>
          <w:lang w:val="es-CO"/>
        </w:rPr>
      </w:pPr>
      <w:r>
        <w:rPr>
          <w:rFonts w:ascii="Arial" w:hAnsi="Arial" w:cs="Arial"/>
          <w:b/>
          <w:bCs/>
          <w:color w:val="000000"/>
          <w:lang w:val="es-CO"/>
        </w:rPr>
        <w:t xml:space="preserve">7.0. </w:t>
      </w:r>
      <w:r w:rsidR="00670A30" w:rsidRPr="00670A30">
        <w:rPr>
          <w:rFonts w:ascii="Arial" w:hAnsi="Arial" w:cs="Arial"/>
          <w:b/>
          <w:bCs/>
          <w:color w:val="000000"/>
          <w:lang w:val="es-CO"/>
        </w:rPr>
        <w:t>SEGUIMIENTO CALIDAD</w:t>
      </w:r>
      <w:r>
        <w:rPr>
          <w:rFonts w:ascii="Arial" w:hAnsi="Arial" w:cs="Arial"/>
          <w:b/>
          <w:bCs/>
          <w:color w:val="000000"/>
          <w:lang w:val="es-CO"/>
        </w:rPr>
        <w:t xml:space="preserve"> E </w:t>
      </w:r>
      <w:r w:rsidR="00670A30" w:rsidRPr="00670A30">
        <w:rPr>
          <w:rFonts w:ascii="Arial" w:hAnsi="Arial" w:cs="Arial"/>
          <w:b/>
          <w:bCs/>
          <w:color w:val="000000"/>
          <w:lang w:val="es-CO"/>
        </w:rPr>
        <w:t>INOCUIDAD ALIMENTARIA</w:t>
      </w:r>
    </w:p>
    <w:p w14:paraId="31D73B27" w14:textId="77777777" w:rsidR="00686E56" w:rsidRPr="00670A30" w:rsidRDefault="00686E56" w:rsidP="009F0B48">
      <w:pPr>
        <w:spacing w:line="360" w:lineRule="auto"/>
        <w:ind w:firstLine="426"/>
        <w:jc w:val="both"/>
        <w:rPr>
          <w:rFonts w:ascii="Arial" w:hAnsi="Arial" w:cs="Arial"/>
          <w:b/>
          <w:bCs/>
          <w:color w:val="000000"/>
          <w:lang w:val="es-CO"/>
        </w:rPr>
      </w:pPr>
    </w:p>
    <w:p w14:paraId="4DD33BC7" w14:textId="29051EB0" w:rsidR="00670A30" w:rsidRDefault="00670A30" w:rsidP="00670A30">
      <w:pPr>
        <w:spacing w:line="360" w:lineRule="auto"/>
        <w:jc w:val="both"/>
        <w:rPr>
          <w:rFonts w:ascii="Arial" w:hAnsi="Arial" w:cs="Arial"/>
          <w:color w:val="000000"/>
          <w:lang w:val="es-CO"/>
        </w:rPr>
      </w:pPr>
      <w:r w:rsidRPr="00670A30">
        <w:rPr>
          <w:rFonts w:ascii="Arial" w:hAnsi="Arial" w:cs="Arial"/>
          <w:color w:val="000000"/>
          <w:lang w:val="es-CO"/>
        </w:rPr>
        <w:t xml:space="preserve">Para el procesamiento de los alimentos se tienen en cuenta lo estipulado en la legislación sanitaria vigente (Resolución 2674 de 2013); dando cumplimento a los requisitos, monitoreo y controles que se deben tener para garantizar y asegurar que la preparación, manipulación, almacenamiento y distribución de alimentos estén bajo los criterios de aceptación de las Buenas Prácticas de manufactura y más aún en lo contemplado en nuestro sistema de </w:t>
      </w:r>
      <w:r>
        <w:rPr>
          <w:rFonts w:ascii="Arial" w:hAnsi="Arial" w:cs="Arial"/>
          <w:color w:val="000000"/>
          <w:lang w:val="es-CO"/>
        </w:rPr>
        <w:t>Seguridad Alimentaria</w:t>
      </w:r>
      <w:r w:rsidRPr="00670A30">
        <w:rPr>
          <w:rFonts w:ascii="Arial" w:hAnsi="Arial" w:cs="Arial"/>
          <w:color w:val="000000"/>
          <w:lang w:val="es-CO"/>
        </w:rPr>
        <w:t>. Para dar cumplimiento a lo anterior se establec</w:t>
      </w:r>
      <w:r>
        <w:rPr>
          <w:rFonts w:ascii="Arial" w:hAnsi="Arial" w:cs="Arial"/>
          <w:color w:val="000000"/>
          <w:lang w:val="es-CO"/>
        </w:rPr>
        <w:t>ieron</w:t>
      </w:r>
      <w:r w:rsidRPr="00670A30">
        <w:rPr>
          <w:rFonts w:ascii="Arial" w:hAnsi="Arial" w:cs="Arial"/>
          <w:color w:val="000000"/>
          <w:lang w:val="es-CO"/>
        </w:rPr>
        <w:t xml:space="preserve"> las siguientes directrices:</w:t>
      </w:r>
    </w:p>
    <w:p w14:paraId="4476FF68" w14:textId="77777777" w:rsidR="00686E56" w:rsidRPr="00670A30" w:rsidRDefault="00686E56" w:rsidP="00670A30">
      <w:pPr>
        <w:spacing w:line="360" w:lineRule="auto"/>
        <w:jc w:val="both"/>
        <w:rPr>
          <w:rFonts w:ascii="Arial" w:hAnsi="Arial" w:cs="Arial"/>
          <w:color w:val="000000"/>
          <w:lang w:val="es-CO"/>
        </w:rPr>
      </w:pPr>
    </w:p>
    <w:p w14:paraId="3BA9307D" w14:textId="2F015EC6" w:rsidR="00670A30" w:rsidRPr="00670A30" w:rsidRDefault="00670A30" w:rsidP="00670A30">
      <w:pPr>
        <w:spacing w:line="360" w:lineRule="auto"/>
        <w:jc w:val="both"/>
        <w:rPr>
          <w:rFonts w:ascii="Arial" w:hAnsi="Arial" w:cs="Arial"/>
          <w:color w:val="000000"/>
          <w:lang w:val="es-CO"/>
        </w:rPr>
      </w:pPr>
      <w:r w:rsidRPr="00670A30">
        <w:rPr>
          <w:rFonts w:ascii="Arial" w:hAnsi="Arial" w:cs="Arial"/>
          <w:color w:val="000000"/>
          <w:lang w:val="es-CO"/>
        </w:rPr>
        <w:t>-</w:t>
      </w:r>
      <w:r w:rsidRPr="00670A30">
        <w:rPr>
          <w:rFonts w:ascii="Arial" w:hAnsi="Arial" w:cs="Arial"/>
          <w:color w:val="000000"/>
          <w:lang w:val="es-CO"/>
        </w:rPr>
        <w:tab/>
      </w:r>
      <w:r w:rsidRPr="00670A30">
        <w:rPr>
          <w:rFonts w:ascii="Arial" w:hAnsi="Arial" w:cs="Arial"/>
          <w:b/>
          <w:bCs/>
          <w:color w:val="000000"/>
          <w:lang w:val="es-CO"/>
        </w:rPr>
        <w:t>Especificaciones sobre las materias primas.</w:t>
      </w:r>
      <w:r w:rsidRPr="00670A30">
        <w:rPr>
          <w:rFonts w:ascii="Arial" w:hAnsi="Arial" w:cs="Arial"/>
          <w:color w:val="000000"/>
          <w:lang w:val="es-CO"/>
        </w:rPr>
        <w:t xml:space="preserve"> Las especificaciones definen completamente la calidad e inocuidad </w:t>
      </w:r>
      <w:r w:rsidRPr="00670A30">
        <w:rPr>
          <w:rFonts w:ascii="Arial" w:hAnsi="Arial" w:cs="Arial"/>
          <w:color w:val="000000"/>
          <w:lang w:val="es-CO"/>
        </w:rPr>
        <w:t>de las</w:t>
      </w:r>
      <w:r w:rsidRPr="00670A30">
        <w:rPr>
          <w:rFonts w:ascii="Arial" w:hAnsi="Arial" w:cs="Arial"/>
          <w:color w:val="000000"/>
          <w:lang w:val="es-CO"/>
        </w:rPr>
        <w:t xml:space="preserve"> materias primas con los cuales son elaborados e </w:t>
      </w:r>
      <w:r w:rsidRPr="00670A30">
        <w:rPr>
          <w:rFonts w:ascii="Arial" w:hAnsi="Arial" w:cs="Arial"/>
          <w:color w:val="000000"/>
          <w:lang w:val="es-CO"/>
        </w:rPr>
        <w:t>incluyen criterios</w:t>
      </w:r>
      <w:r w:rsidRPr="00670A30">
        <w:rPr>
          <w:rFonts w:ascii="Arial" w:hAnsi="Arial" w:cs="Arial"/>
          <w:color w:val="000000"/>
          <w:lang w:val="es-CO"/>
        </w:rPr>
        <w:t xml:space="preserve"> claros para su aceptación, liberación, retención y rechazo. Dichas descripciones se encuentran estipuladas en el documento </w:t>
      </w:r>
      <w:r>
        <w:rPr>
          <w:rFonts w:ascii="Arial" w:hAnsi="Arial" w:cs="Arial"/>
          <w:color w:val="000000"/>
          <w:lang w:val="es-CO"/>
        </w:rPr>
        <w:t xml:space="preserve">SGI-COM-MTZ-012 Matriz de Requisitos de Proveedores. </w:t>
      </w:r>
    </w:p>
    <w:p w14:paraId="64B5F42A" w14:textId="24311ED6" w:rsidR="00670A30" w:rsidRDefault="00670A30" w:rsidP="00670A30">
      <w:pPr>
        <w:spacing w:line="360" w:lineRule="auto"/>
        <w:jc w:val="both"/>
        <w:rPr>
          <w:rFonts w:ascii="Arial" w:hAnsi="Arial" w:cs="Arial"/>
          <w:color w:val="000000"/>
          <w:lang w:val="es-CO"/>
        </w:rPr>
      </w:pPr>
      <w:r w:rsidRPr="00670A30">
        <w:rPr>
          <w:rFonts w:ascii="Arial" w:hAnsi="Arial" w:cs="Arial"/>
          <w:color w:val="000000"/>
          <w:lang w:val="es-CO"/>
        </w:rPr>
        <w:lastRenderedPageBreak/>
        <w:t>-</w:t>
      </w:r>
      <w:r w:rsidRPr="00670A30">
        <w:rPr>
          <w:rFonts w:ascii="Arial" w:hAnsi="Arial" w:cs="Arial"/>
          <w:color w:val="000000"/>
          <w:lang w:val="es-CO"/>
        </w:rPr>
        <w:tab/>
        <w:t xml:space="preserve"> </w:t>
      </w:r>
      <w:r w:rsidRPr="00670A30">
        <w:rPr>
          <w:rFonts w:ascii="Arial" w:hAnsi="Arial" w:cs="Arial"/>
          <w:b/>
          <w:bCs/>
          <w:color w:val="000000"/>
          <w:lang w:val="es-CO"/>
        </w:rPr>
        <w:t>Documentación sobre planta, equipos y proceso</w:t>
      </w:r>
      <w:r w:rsidRPr="00670A30">
        <w:rPr>
          <w:rFonts w:ascii="Arial" w:hAnsi="Arial" w:cs="Arial"/>
          <w:color w:val="000000"/>
          <w:lang w:val="es-CO"/>
        </w:rPr>
        <w:t xml:space="preserve">. </w:t>
      </w:r>
      <w:r w:rsidRPr="00670A30">
        <w:rPr>
          <w:rFonts w:ascii="Arial" w:hAnsi="Arial" w:cs="Arial"/>
          <w:color w:val="000000"/>
          <w:lang w:val="es-CO"/>
        </w:rPr>
        <w:t>Se dispone</w:t>
      </w:r>
      <w:r w:rsidRPr="00670A30">
        <w:rPr>
          <w:rFonts w:ascii="Arial" w:hAnsi="Arial" w:cs="Arial"/>
          <w:color w:val="000000"/>
          <w:lang w:val="es-CO"/>
        </w:rPr>
        <w:t xml:space="preserve"> de manuales e instrucciones, guías y regulaciones donde se describen los detalles esenciales de equipos, técnicas y procedimientos requeridos para el procesamiento de alimentos. Estos documentos cubren todos los factores que puedan afectar la calidad, inocuidad, manejo de los alimentos, del equipo de procesamiento, el control de calidad, almacenamiento, distribución y procedimientos de laboratorio.</w:t>
      </w:r>
    </w:p>
    <w:p w14:paraId="0B78BA5B" w14:textId="77777777" w:rsidR="00686E56" w:rsidRPr="00670A30" w:rsidRDefault="00686E56" w:rsidP="00670A30">
      <w:pPr>
        <w:spacing w:line="360" w:lineRule="auto"/>
        <w:jc w:val="both"/>
        <w:rPr>
          <w:rFonts w:ascii="Arial" w:hAnsi="Arial" w:cs="Arial"/>
          <w:color w:val="000000"/>
          <w:lang w:val="es-CO"/>
        </w:rPr>
      </w:pPr>
    </w:p>
    <w:p w14:paraId="3364D769" w14:textId="3191FAE5" w:rsidR="00670A30" w:rsidRDefault="00670A30" w:rsidP="00670A30">
      <w:pPr>
        <w:spacing w:line="360" w:lineRule="auto"/>
        <w:jc w:val="both"/>
        <w:rPr>
          <w:rFonts w:ascii="Arial" w:hAnsi="Arial" w:cs="Arial"/>
          <w:color w:val="000000"/>
          <w:lang w:val="es-CO"/>
        </w:rPr>
      </w:pPr>
      <w:r w:rsidRPr="00670A30">
        <w:rPr>
          <w:rFonts w:ascii="Arial" w:hAnsi="Arial" w:cs="Arial"/>
          <w:color w:val="000000"/>
          <w:lang w:val="es-CO"/>
        </w:rPr>
        <w:t>•</w:t>
      </w:r>
      <w:r w:rsidRPr="00670A30">
        <w:rPr>
          <w:rFonts w:ascii="Arial" w:hAnsi="Arial" w:cs="Arial"/>
          <w:color w:val="000000"/>
          <w:lang w:val="es-CO"/>
        </w:rPr>
        <w:tab/>
      </w:r>
      <w:r w:rsidRPr="00670A30">
        <w:rPr>
          <w:rFonts w:ascii="Arial" w:hAnsi="Arial" w:cs="Arial"/>
          <w:b/>
          <w:bCs/>
          <w:color w:val="000000"/>
          <w:lang w:val="es-CO"/>
        </w:rPr>
        <w:t>Para el aseguramiento de equipos e instalaciones</w:t>
      </w:r>
      <w:r w:rsidRPr="00670A30">
        <w:rPr>
          <w:rFonts w:ascii="Arial" w:hAnsi="Arial" w:cs="Arial"/>
          <w:color w:val="000000"/>
          <w:lang w:val="es-CO"/>
        </w:rPr>
        <w:t xml:space="preserve">: se cuenta con el programa de mantenimiento de equipos e instalaciones, mediante el cual se garantiza que los equipos se encuentren en niveles de tolerancia aceptables para lograr el cumplimiento de los requisitos </w:t>
      </w:r>
      <w:r w:rsidR="009F0B48" w:rsidRPr="00670A30">
        <w:rPr>
          <w:rFonts w:ascii="Arial" w:hAnsi="Arial" w:cs="Arial"/>
          <w:color w:val="000000"/>
          <w:lang w:val="es-CO"/>
        </w:rPr>
        <w:t>de los productos</w:t>
      </w:r>
      <w:r w:rsidRPr="00670A30">
        <w:rPr>
          <w:rFonts w:ascii="Arial" w:hAnsi="Arial" w:cs="Arial"/>
          <w:color w:val="000000"/>
          <w:lang w:val="es-CO"/>
        </w:rPr>
        <w:t xml:space="preserve"> y a su vez garanticen la inocuidad de los alimentos, permitiendo la mejora continua de los procesos y la seguridad del personal que los manipulan. </w:t>
      </w:r>
      <w:r w:rsidR="009F0B48" w:rsidRPr="00670A30">
        <w:rPr>
          <w:rFonts w:ascii="Arial" w:hAnsi="Arial" w:cs="Arial"/>
          <w:color w:val="000000"/>
          <w:lang w:val="es-CO"/>
        </w:rPr>
        <w:t>Además,</w:t>
      </w:r>
      <w:r w:rsidRPr="00670A30">
        <w:rPr>
          <w:rFonts w:ascii="Arial" w:hAnsi="Arial" w:cs="Arial"/>
          <w:color w:val="000000"/>
          <w:lang w:val="es-CO"/>
        </w:rPr>
        <w:t xml:space="preserve"> se contempla la periodicidad de los mantenimientos preventivos y controles en caso de desviaciones que afectan el proceso. </w:t>
      </w:r>
    </w:p>
    <w:p w14:paraId="4852E1C2" w14:textId="77777777" w:rsidR="00686E56" w:rsidRPr="00670A30" w:rsidRDefault="00686E56" w:rsidP="00670A30">
      <w:pPr>
        <w:spacing w:line="360" w:lineRule="auto"/>
        <w:jc w:val="both"/>
        <w:rPr>
          <w:rFonts w:ascii="Arial" w:hAnsi="Arial" w:cs="Arial"/>
          <w:color w:val="000000"/>
          <w:lang w:val="es-CO"/>
        </w:rPr>
      </w:pPr>
    </w:p>
    <w:p w14:paraId="3EA89D0E" w14:textId="0830DFEB" w:rsidR="00670A30" w:rsidRDefault="00670A30" w:rsidP="00670A30">
      <w:pPr>
        <w:spacing w:line="360" w:lineRule="auto"/>
        <w:jc w:val="both"/>
        <w:rPr>
          <w:rFonts w:ascii="Arial" w:hAnsi="Arial" w:cs="Arial"/>
          <w:color w:val="000000"/>
          <w:lang w:val="es-CO"/>
        </w:rPr>
      </w:pPr>
      <w:r w:rsidRPr="00670A30">
        <w:rPr>
          <w:rFonts w:ascii="Arial" w:hAnsi="Arial" w:cs="Arial"/>
          <w:color w:val="000000"/>
          <w:lang w:val="es-CO"/>
        </w:rPr>
        <w:t>•</w:t>
      </w:r>
      <w:r w:rsidRPr="00670A30">
        <w:rPr>
          <w:rFonts w:ascii="Arial" w:hAnsi="Arial" w:cs="Arial"/>
          <w:color w:val="000000"/>
          <w:lang w:val="es-CO"/>
        </w:rPr>
        <w:tab/>
      </w:r>
      <w:r w:rsidRPr="009F0B48">
        <w:rPr>
          <w:rFonts w:ascii="Arial" w:hAnsi="Arial" w:cs="Arial"/>
          <w:b/>
          <w:bCs/>
          <w:color w:val="000000"/>
          <w:lang w:val="es-CO"/>
        </w:rPr>
        <w:t>Producción de alimentos</w:t>
      </w:r>
      <w:r w:rsidRPr="00670A30">
        <w:rPr>
          <w:rFonts w:ascii="Arial" w:hAnsi="Arial" w:cs="Arial"/>
          <w:color w:val="000000"/>
          <w:lang w:val="es-CO"/>
        </w:rPr>
        <w:t>: Se inspecciona, verifica y monitorea cada etapa de proceso teniendo en cuenta las especificaciones</w:t>
      </w:r>
      <w:r w:rsidR="009F0B48">
        <w:rPr>
          <w:rFonts w:ascii="Arial" w:hAnsi="Arial" w:cs="Arial"/>
          <w:color w:val="000000"/>
          <w:lang w:val="es-CO"/>
        </w:rPr>
        <w:t xml:space="preserve"> de control de variables de producción alimentaria</w:t>
      </w:r>
      <w:r w:rsidRPr="00670A30">
        <w:rPr>
          <w:rFonts w:ascii="Arial" w:hAnsi="Arial" w:cs="Arial"/>
          <w:color w:val="000000"/>
          <w:lang w:val="es-CO"/>
        </w:rPr>
        <w:t xml:space="preserve">; los parámetros de aceptación y rechazo están de acuerdo a los estipulado en </w:t>
      </w:r>
      <w:r w:rsidR="00686E56" w:rsidRPr="00670A30">
        <w:rPr>
          <w:rFonts w:ascii="Arial" w:hAnsi="Arial" w:cs="Arial"/>
          <w:color w:val="000000"/>
          <w:lang w:val="es-CO"/>
        </w:rPr>
        <w:t>las normas sanitarias vigentes</w:t>
      </w:r>
      <w:r w:rsidRPr="00670A30">
        <w:rPr>
          <w:rFonts w:ascii="Arial" w:hAnsi="Arial" w:cs="Arial"/>
          <w:color w:val="000000"/>
          <w:lang w:val="es-CO"/>
        </w:rPr>
        <w:t xml:space="preserve"> y lo contemplado en el sistema de gestión integral de la organización.</w:t>
      </w:r>
    </w:p>
    <w:p w14:paraId="560AF377" w14:textId="77777777" w:rsidR="00686E56" w:rsidRPr="00670A30" w:rsidRDefault="00686E56" w:rsidP="00670A30">
      <w:pPr>
        <w:spacing w:line="360" w:lineRule="auto"/>
        <w:jc w:val="both"/>
        <w:rPr>
          <w:rFonts w:ascii="Arial" w:hAnsi="Arial" w:cs="Arial"/>
          <w:color w:val="000000"/>
          <w:lang w:val="es-CO"/>
        </w:rPr>
      </w:pPr>
    </w:p>
    <w:p w14:paraId="659DE79E" w14:textId="5DFC1D14" w:rsidR="00670A30" w:rsidRPr="00670A30" w:rsidRDefault="009F0B48" w:rsidP="00670A30">
      <w:pPr>
        <w:spacing w:line="360" w:lineRule="auto"/>
        <w:jc w:val="both"/>
        <w:rPr>
          <w:rFonts w:ascii="Arial" w:hAnsi="Arial" w:cs="Arial"/>
          <w:color w:val="000000"/>
          <w:lang w:val="es-CO"/>
        </w:rPr>
      </w:pPr>
      <w:r w:rsidRPr="00670A30">
        <w:rPr>
          <w:rFonts w:ascii="Arial" w:hAnsi="Arial" w:cs="Arial"/>
          <w:color w:val="000000"/>
          <w:lang w:val="es-CO"/>
        </w:rPr>
        <w:t>•</w:t>
      </w:r>
      <w:r>
        <w:rPr>
          <w:rFonts w:ascii="Arial" w:hAnsi="Arial" w:cs="Arial"/>
          <w:color w:val="000000"/>
          <w:lang w:val="es-CO"/>
        </w:rPr>
        <w:t xml:space="preserve">     </w:t>
      </w:r>
      <w:r w:rsidR="00670A30" w:rsidRPr="009F0B48">
        <w:rPr>
          <w:rFonts w:ascii="Arial" w:hAnsi="Arial" w:cs="Arial"/>
          <w:b/>
          <w:bCs/>
          <w:color w:val="000000"/>
          <w:lang w:val="es-CO"/>
        </w:rPr>
        <w:t>Para el aseguramiento y prevención de la contaminación cruzada</w:t>
      </w:r>
      <w:r>
        <w:rPr>
          <w:rFonts w:ascii="Arial" w:hAnsi="Arial" w:cs="Arial"/>
          <w:b/>
          <w:bCs/>
          <w:color w:val="000000"/>
          <w:lang w:val="es-CO"/>
        </w:rPr>
        <w:t>:</w:t>
      </w:r>
      <w:r w:rsidR="00670A30" w:rsidRPr="00670A30">
        <w:rPr>
          <w:rFonts w:ascii="Arial" w:hAnsi="Arial" w:cs="Arial"/>
          <w:color w:val="000000"/>
          <w:lang w:val="es-CO"/>
        </w:rPr>
        <w:t xml:space="preserve"> se determina los flujos de procesos y rutas sanitarias, minimizando la probabilidad de la introducción de los peligros que afecten la seguridad de los alimentos ya sea por el medio ambiente, de forma biológica, química y/o física. </w:t>
      </w:r>
    </w:p>
    <w:p w14:paraId="75CB87D0" w14:textId="77777777" w:rsidR="00670A30" w:rsidRPr="00670A30" w:rsidRDefault="00670A30" w:rsidP="00670A30">
      <w:pPr>
        <w:spacing w:line="360" w:lineRule="auto"/>
        <w:jc w:val="both"/>
        <w:rPr>
          <w:rFonts w:ascii="Arial" w:hAnsi="Arial" w:cs="Arial"/>
          <w:color w:val="000000"/>
          <w:lang w:val="es-CO"/>
        </w:rPr>
      </w:pPr>
      <w:r w:rsidRPr="00670A30">
        <w:rPr>
          <w:rFonts w:ascii="Arial" w:hAnsi="Arial" w:cs="Arial"/>
          <w:color w:val="000000"/>
          <w:lang w:val="es-CO"/>
        </w:rPr>
        <w:t xml:space="preserve"> </w:t>
      </w:r>
    </w:p>
    <w:p w14:paraId="1C263A97" w14:textId="7D2B05CD" w:rsidR="00670A30" w:rsidRDefault="00670A30" w:rsidP="00670A30">
      <w:pPr>
        <w:spacing w:line="360" w:lineRule="auto"/>
        <w:jc w:val="both"/>
        <w:rPr>
          <w:rFonts w:ascii="Arial" w:hAnsi="Arial" w:cs="Arial"/>
          <w:color w:val="000000"/>
          <w:lang w:val="es-CO"/>
        </w:rPr>
      </w:pPr>
      <w:r w:rsidRPr="00670A30">
        <w:rPr>
          <w:rFonts w:ascii="Arial" w:hAnsi="Arial" w:cs="Arial"/>
          <w:color w:val="000000"/>
          <w:lang w:val="es-CO"/>
        </w:rPr>
        <w:lastRenderedPageBreak/>
        <w:t>•</w:t>
      </w:r>
      <w:r w:rsidRPr="00670A30">
        <w:rPr>
          <w:rFonts w:ascii="Arial" w:hAnsi="Arial" w:cs="Arial"/>
          <w:color w:val="000000"/>
          <w:lang w:val="es-CO"/>
        </w:rPr>
        <w:tab/>
      </w:r>
      <w:r w:rsidRPr="009F0B48">
        <w:rPr>
          <w:rFonts w:ascii="Arial" w:hAnsi="Arial" w:cs="Arial"/>
          <w:b/>
          <w:bCs/>
          <w:color w:val="000000"/>
          <w:lang w:val="es-CO"/>
        </w:rPr>
        <w:t>Control de calidad del producto terminado:</w:t>
      </w:r>
      <w:r w:rsidRPr="00670A30">
        <w:rPr>
          <w:rFonts w:ascii="Arial" w:hAnsi="Arial" w:cs="Arial"/>
          <w:color w:val="000000"/>
          <w:lang w:val="es-CO"/>
        </w:rPr>
        <w:t xml:space="preserve"> se verifica mediante pruebas organolépticas (olor, sabor, color, textura y aroma antes de la liberación del servicio) y análisis físicos (toma de temperatura en producción y líneas de servicio). </w:t>
      </w:r>
    </w:p>
    <w:p w14:paraId="768A870D" w14:textId="77777777" w:rsidR="00686E56" w:rsidRPr="00670A30" w:rsidRDefault="00686E56" w:rsidP="00670A30">
      <w:pPr>
        <w:spacing w:line="360" w:lineRule="auto"/>
        <w:jc w:val="both"/>
        <w:rPr>
          <w:rFonts w:ascii="Arial" w:hAnsi="Arial" w:cs="Arial"/>
          <w:color w:val="000000"/>
          <w:lang w:val="es-CO"/>
        </w:rPr>
      </w:pPr>
    </w:p>
    <w:p w14:paraId="01A2686F" w14:textId="3B6BE80C" w:rsidR="00670A30" w:rsidRDefault="00670A30" w:rsidP="00670A30">
      <w:pPr>
        <w:spacing w:line="360" w:lineRule="auto"/>
        <w:jc w:val="both"/>
        <w:rPr>
          <w:rFonts w:ascii="Arial" w:hAnsi="Arial" w:cs="Arial"/>
          <w:color w:val="000000"/>
          <w:lang w:val="es-CO"/>
        </w:rPr>
      </w:pPr>
      <w:r w:rsidRPr="00670A30">
        <w:rPr>
          <w:rFonts w:ascii="Arial" w:hAnsi="Arial" w:cs="Arial"/>
          <w:color w:val="000000"/>
          <w:lang w:val="es-CO"/>
        </w:rPr>
        <w:t>•</w:t>
      </w:r>
      <w:r w:rsidRPr="00670A30">
        <w:rPr>
          <w:rFonts w:ascii="Arial" w:hAnsi="Arial" w:cs="Arial"/>
          <w:color w:val="000000"/>
          <w:lang w:val="es-CO"/>
        </w:rPr>
        <w:tab/>
      </w:r>
      <w:r w:rsidRPr="009F0B48">
        <w:rPr>
          <w:rFonts w:ascii="Arial" w:hAnsi="Arial" w:cs="Arial"/>
          <w:b/>
          <w:bCs/>
          <w:color w:val="000000"/>
          <w:lang w:val="es-CO"/>
        </w:rPr>
        <w:t>Almacenamiento de materia prima y producto terminado:</w:t>
      </w:r>
      <w:r w:rsidRPr="00670A30">
        <w:rPr>
          <w:rFonts w:ascii="Arial" w:hAnsi="Arial" w:cs="Arial"/>
          <w:color w:val="000000"/>
          <w:lang w:val="es-CO"/>
        </w:rPr>
        <w:t xml:space="preserve"> se realiza verificación y monitoreo de las variables de almacenamiento (refrigeración y congelación); controlando los parámetros establecidos por la organización y normatividad sanitaria vigente, a fin de mantener la calidad de la materia prima y la inocuidad de los productos terminados.  </w:t>
      </w:r>
    </w:p>
    <w:p w14:paraId="35B1E49C" w14:textId="77777777" w:rsidR="00686E56" w:rsidRPr="00670A30" w:rsidRDefault="00686E56" w:rsidP="00670A30">
      <w:pPr>
        <w:spacing w:line="360" w:lineRule="auto"/>
        <w:jc w:val="both"/>
        <w:rPr>
          <w:rFonts w:ascii="Arial" w:hAnsi="Arial" w:cs="Arial"/>
          <w:color w:val="000000"/>
          <w:lang w:val="es-CO"/>
        </w:rPr>
      </w:pPr>
    </w:p>
    <w:p w14:paraId="16023B8E" w14:textId="049BFCC2" w:rsidR="00670A30" w:rsidRDefault="00670A30" w:rsidP="00670A30">
      <w:pPr>
        <w:spacing w:line="360" w:lineRule="auto"/>
        <w:jc w:val="both"/>
        <w:rPr>
          <w:rFonts w:ascii="Arial" w:hAnsi="Arial" w:cs="Arial"/>
          <w:color w:val="000000"/>
          <w:lang w:val="es-CO"/>
        </w:rPr>
      </w:pPr>
      <w:r w:rsidRPr="00670A30">
        <w:rPr>
          <w:rFonts w:ascii="Arial" w:hAnsi="Arial" w:cs="Arial"/>
          <w:color w:val="000000"/>
          <w:lang w:val="es-CO"/>
        </w:rPr>
        <w:t>•</w:t>
      </w:r>
      <w:r w:rsidRPr="00670A30">
        <w:rPr>
          <w:rFonts w:ascii="Arial" w:hAnsi="Arial" w:cs="Arial"/>
          <w:color w:val="000000"/>
          <w:lang w:val="es-CO"/>
        </w:rPr>
        <w:tab/>
      </w:r>
      <w:r w:rsidRPr="009F0B48">
        <w:rPr>
          <w:rFonts w:ascii="Arial" w:hAnsi="Arial" w:cs="Arial"/>
          <w:b/>
          <w:bCs/>
          <w:color w:val="000000"/>
          <w:lang w:val="es-CO"/>
        </w:rPr>
        <w:t>Distribución en líneas de Servicio:</w:t>
      </w:r>
      <w:r w:rsidRPr="00670A30">
        <w:rPr>
          <w:rFonts w:ascii="Arial" w:hAnsi="Arial" w:cs="Arial"/>
          <w:color w:val="000000"/>
          <w:lang w:val="es-CO"/>
        </w:rPr>
        <w:t xml:space="preserve"> se define los parámetros mediante los cuales se asegura la inocuidad del servicio, desde el momento de la recepción del producto terminado hasta el consumo por parte del cliente. </w:t>
      </w:r>
    </w:p>
    <w:p w14:paraId="6F3C47E9" w14:textId="77777777" w:rsidR="00686E56" w:rsidRPr="00670A30" w:rsidRDefault="00686E56" w:rsidP="00670A30">
      <w:pPr>
        <w:spacing w:line="360" w:lineRule="auto"/>
        <w:jc w:val="both"/>
        <w:rPr>
          <w:rFonts w:ascii="Arial" w:hAnsi="Arial" w:cs="Arial"/>
          <w:color w:val="000000"/>
          <w:lang w:val="es-CO"/>
        </w:rPr>
      </w:pPr>
    </w:p>
    <w:p w14:paraId="758567A2" w14:textId="769FA0A4" w:rsidR="00670A30" w:rsidRDefault="00670A30" w:rsidP="00670A30">
      <w:pPr>
        <w:spacing w:line="360" w:lineRule="auto"/>
        <w:jc w:val="both"/>
        <w:rPr>
          <w:rFonts w:ascii="Arial" w:hAnsi="Arial" w:cs="Arial"/>
          <w:color w:val="000000"/>
          <w:lang w:val="es-CO"/>
        </w:rPr>
      </w:pPr>
      <w:r w:rsidRPr="00670A30">
        <w:rPr>
          <w:rFonts w:ascii="Arial" w:hAnsi="Arial" w:cs="Arial"/>
          <w:color w:val="000000"/>
          <w:lang w:val="es-CO"/>
        </w:rPr>
        <w:t>-</w:t>
      </w:r>
      <w:r w:rsidRPr="00670A30">
        <w:rPr>
          <w:rFonts w:ascii="Arial" w:hAnsi="Arial" w:cs="Arial"/>
          <w:color w:val="000000"/>
          <w:lang w:val="es-CO"/>
        </w:rPr>
        <w:tab/>
      </w:r>
      <w:r w:rsidRPr="009F0B48">
        <w:rPr>
          <w:rFonts w:ascii="Arial" w:hAnsi="Arial" w:cs="Arial"/>
          <w:b/>
          <w:bCs/>
          <w:color w:val="000000"/>
          <w:lang w:val="es-CO"/>
        </w:rPr>
        <w:t xml:space="preserve">Planes de muestreo: </w:t>
      </w:r>
      <w:r w:rsidRPr="009F0B48">
        <w:rPr>
          <w:rFonts w:ascii="Arial" w:hAnsi="Arial" w:cs="Arial"/>
          <w:color w:val="000000"/>
          <w:lang w:val="es-CO"/>
        </w:rPr>
        <w:t>los</w:t>
      </w:r>
      <w:r w:rsidRPr="00670A30">
        <w:rPr>
          <w:rFonts w:ascii="Arial" w:hAnsi="Arial" w:cs="Arial"/>
          <w:color w:val="000000"/>
          <w:lang w:val="es-CO"/>
        </w:rPr>
        <w:t xml:space="preserve"> procedimientos de laboratorio, especificaciones y métodos de ensayo son reconocidos oficialmente y normalizados con el fin de garantizar o asegurar que los resultados sean confiables. La organización ha establecido un programa que permite verificar la calidad microbiológica de áreas de proceso, materias primas, productos en proceso, producto terminado y personal manipulador; lo que permite asegurar la inocuidad de las preparaciones. </w:t>
      </w:r>
    </w:p>
    <w:p w14:paraId="64E29C1A" w14:textId="77777777" w:rsidR="00686E56" w:rsidRPr="00670A30" w:rsidRDefault="00686E56" w:rsidP="00670A30">
      <w:pPr>
        <w:spacing w:line="360" w:lineRule="auto"/>
        <w:jc w:val="both"/>
        <w:rPr>
          <w:rFonts w:ascii="Arial" w:hAnsi="Arial" w:cs="Arial"/>
          <w:color w:val="000000"/>
          <w:lang w:val="es-CO"/>
        </w:rPr>
      </w:pPr>
    </w:p>
    <w:p w14:paraId="3EADE722" w14:textId="0AD976D9" w:rsidR="00670A30" w:rsidRDefault="00670A30" w:rsidP="000E53AF">
      <w:pPr>
        <w:spacing w:line="360" w:lineRule="auto"/>
        <w:jc w:val="both"/>
        <w:rPr>
          <w:rFonts w:ascii="Arial" w:hAnsi="Arial" w:cs="Arial"/>
          <w:color w:val="000000"/>
          <w:lang w:val="es-CO"/>
        </w:rPr>
      </w:pPr>
      <w:r w:rsidRPr="00670A30">
        <w:rPr>
          <w:rFonts w:ascii="Arial" w:hAnsi="Arial" w:cs="Arial"/>
          <w:color w:val="000000"/>
          <w:lang w:val="es-CO"/>
        </w:rPr>
        <w:t>-</w:t>
      </w:r>
      <w:r w:rsidRPr="00670A30">
        <w:rPr>
          <w:rFonts w:ascii="Arial" w:hAnsi="Arial" w:cs="Arial"/>
          <w:color w:val="000000"/>
          <w:lang w:val="es-CO"/>
        </w:rPr>
        <w:tab/>
      </w:r>
      <w:r w:rsidRPr="009F0B48">
        <w:rPr>
          <w:rFonts w:ascii="Arial" w:hAnsi="Arial" w:cs="Arial"/>
          <w:b/>
          <w:bCs/>
          <w:color w:val="000000"/>
          <w:lang w:val="es-CO"/>
        </w:rPr>
        <w:t xml:space="preserve">Inspecciones </w:t>
      </w:r>
      <w:r w:rsidR="009F0B48">
        <w:rPr>
          <w:rFonts w:ascii="Arial" w:hAnsi="Arial" w:cs="Arial"/>
          <w:b/>
          <w:bCs/>
          <w:color w:val="000000"/>
          <w:lang w:val="es-CO"/>
        </w:rPr>
        <w:t>BPM</w:t>
      </w:r>
      <w:r w:rsidRPr="009F0B48">
        <w:rPr>
          <w:rFonts w:ascii="Arial" w:hAnsi="Arial" w:cs="Arial"/>
          <w:b/>
          <w:bCs/>
          <w:color w:val="000000"/>
          <w:lang w:val="es-CO"/>
        </w:rPr>
        <w:t>:</w:t>
      </w:r>
      <w:r w:rsidRPr="00670A30">
        <w:rPr>
          <w:rFonts w:ascii="Arial" w:hAnsi="Arial" w:cs="Arial"/>
          <w:color w:val="000000"/>
          <w:lang w:val="es-CO"/>
        </w:rPr>
        <w:t xml:space="preserve"> Con el fin de evaluar las condiciones Higiénico- sanitarias de las áreas de producción, áreas de servicio, manipuladores, equipo y utensilio, transporte, distribución y demás procesos que estén involucrados en la cadena de producción, se realizan inspecciones periódicas por parte de</w:t>
      </w:r>
      <w:r w:rsidR="009F0B48">
        <w:rPr>
          <w:rFonts w:ascii="Arial" w:hAnsi="Arial" w:cs="Arial"/>
          <w:color w:val="000000"/>
          <w:lang w:val="es-CO"/>
        </w:rPr>
        <w:t>l Nutricionista y asesor externo del SGI</w:t>
      </w:r>
      <w:r w:rsidRPr="00670A30">
        <w:rPr>
          <w:rFonts w:ascii="Arial" w:hAnsi="Arial" w:cs="Arial"/>
          <w:color w:val="000000"/>
          <w:lang w:val="es-CO"/>
        </w:rPr>
        <w:t xml:space="preserve">, donde se identifican las oportunidades de </w:t>
      </w:r>
      <w:r w:rsidRPr="00670A30">
        <w:rPr>
          <w:rFonts w:ascii="Arial" w:hAnsi="Arial" w:cs="Arial"/>
          <w:color w:val="000000"/>
          <w:lang w:val="es-CO"/>
        </w:rPr>
        <w:lastRenderedPageBreak/>
        <w:t xml:space="preserve">mejora y se generan los planes de acción correspondientes que permitan corregir las desviaciones identificadas. </w:t>
      </w:r>
    </w:p>
    <w:p w14:paraId="0F551E8F" w14:textId="77777777" w:rsidR="00670A30" w:rsidRDefault="00670A30" w:rsidP="000E53AF">
      <w:pPr>
        <w:spacing w:line="360" w:lineRule="auto"/>
        <w:jc w:val="both"/>
        <w:rPr>
          <w:rFonts w:ascii="Arial" w:hAnsi="Arial" w:cs="Arial"/>
          <w:color w:val="000000"/>
          <w:lang w:val="es-CO"/>
        </w:rPr>
      </w:pPr>
    </w:p>
    <w:p w14:paraId="00ED1E52" w14:textId="1DD909D2" w:rsidR="00FB453F" w:rsidRPr="009F0B48" w:rsidRDefault="00670A30" w:rsidP="009F0B48">
      <w:pPr>
        <w:spacing w:line="360" w:lineRule="auto"/>
        <w:ind w:firstLine="426"/>
        <w:jc w:val="both"/>
        <w:rPr>
          <w:rFonts w:ascii="Arial" w:hAnsi="Arial" w:cs="Arial"/>
          <w:b/>
          <w:bCs/>
          <w:color w:val="000000"/>
          <w:lang w:val="es-CO"/>
        </w:rPr>
      </w:pPr>
      <w:r w:rsidRPr="009F0B48">
        <w:rPr>
          <w:rFonts w:ascii="Arial" w:hAnsi="Arial" w:cs="Arial"/>
          <w:b/>
          <w:bCs/>
          <w:color w:val="000000"/>
          <w:lang w:val="es-CO"/>
        </w:rPr>
        <w:t xml:space="preserve">8.0. </w:t>
      </w:r>
      <w:r w:rsidR="00FB453F" w:rsidRPr="009F0B48">
        <w:rPr>
          <w:rFonts w:ascii="Arial" w:hAnsi="Arial" w:cs="Arial"/>
          <w:b/>
          <w:bCs/>
          <w:color w:val="000000"/>
          <w:lang w:val="es-CO"/>
        </w:rPr>
        <w:t>ACTIVIDADES DE BIENSTAR LABORAL</w:t>
      </w:r>
    </w:p>
    <w:p w14:paraId="61A97096" w14:textId="3CCDC04D" w:rsidR="00670A30" w:rsidRDefault="009F0B48" w:rsidP="000E53AF">
      <w:pPr>
        <w:spacing w:line="360" w:lineRule="auto"/>
        <w:jc w:val="both"/>
        <w:rPr>
          <w:rFonts w:ascii="Arial" w:hAnsi="Arial" w:cs="Arial"/>
          <w:color w:val="000000"/>
          <w:lang w:val="es-CO"/>
        </w:rPr>
      </w:pPr>
      <w:r>
        <w:rPr>
          <w:rFonts w:ascii="Arial" w:hAnsi="Arial" w:cs="Arial"/>
          <w:color w:val="000000"/>
          <w:lang w:val="es-CO"/>
        </w:rPr>
        <w:t xml:space="preserve">Como organización estamos comprometidos con el desarrollo y bienestar de nuestros trabajadores, realizamos actividades encaminadas en la prevención, promoción, recreación y cumplimiento de requisitos legales, contractuales y de la organización. </w:t>
      </w:r>
    </w:p>
    <w:p w14:paraId="3C571859" w14:textId="744DE805" w:rsidR="009F0B48" w:rsidRDefault="009F0B48" w:rsidP="000E53AF">
      <w:pPr>
        <w:spacing w:line="360" w:lineRule="auto"/>
        <w:jc w:val="both"/>
        <w:rPr>
          <w:rFonts w:ascii="Arial" w:hAnsi="Arial" w:cs="Arial"/>
          <w:color w:val="000000"/>
          <w:lang w:val="es-CO"/>
        </w:rPr>
      </w:pPr>
    </w:p>
    <w:p w14:paraId="6BCAF1EA" w14:textId="027857A0" w:rsidR="009F0B48" w:rsidRDefault="009F0B48" w:rsidP="000E53AF">
      <w:pPr>
        <w:spacing w:line="360" w:lineRule="auto"/>
        <w:jc w:val="both"/>
        <w:rPr>
          <w:rFonts w:ascii="Arial" w:hAnsi="Arial" w:cs="Arial"/>
          <w:color w:val="000000"/>
          <w:lang w:val="es-CO"/>
        </w:rPr>
      </w:pPr>
      <w:r>
        <w:rPr>
          <w:rFonts w:ascii="Arial" w:hAnsi="Arial" w:cs="Arial"/>
          <w:color w:val="000000"/>
          <w:lang w:val="es-CO"/>
        </w:rPr>
        <w:t xml:space="preserve">Durante los meses de ejecución del contrato (octubre y noviembre del 2022), se realizaron las siguientes actividades: </w:t>
      </w:r>
    </w:p>
    <w:p w14:paraId="5DC63B90" w14:textId="18E7E420" w:rsidR="009F0B48" w:rsidRDefault="009F0B48" w:rsidP="000E53AF">
      <w:pPr>
        <w:spacing w:line="360" w:lineRule="auto"/>
        <w:jc w:val="both"/>
        <w:rPr>
          <w:rFonts w:ascii="Arial" w:hAnsi="Arial" w:cs="Arial"/>
          <w:color w:val="000000"/>
          <w:lang w:val="es-CO"/>
        </w:rPr>
      </w:pPr>
    </w:p>
    <w:p w14:paraId="13275DD2" w14:textId="7D9AD632" w:rsidR="009F0B48" w:rsidRDefault="001503EA" w:rsidP="001503EA">
      <w:pPr>
        <w:spacing w:line="360" w:lineRule="auto"/>
        <w:ind w:firstLine="426"/>
        <w:jc w:val="both"/>
        <w:rPr>
          <w:rFonts w:ascii="Arial" w:hAnsi="Arial" w:cs="Arial"/>
          <w:b/>
          <w:bCs/>
          <w:color w:val="000000"/>
          <w:lang w:val="es-CO"/>
        </w:rPr>
      </w:pPr>
      <w:r w:rsidRPr="001503EA">
        <w:rPr>
          <w:rFonts w:ascii="Arial" w:hAnsi="Arial" w:cs="Arial"/>
          <w:b/>
          <w:bCs/>
          <w:color w:val="000000"/>
          <w:lang w:val="es-CO"/>
        </w:rPr>
        <w:t xml:space="preserve">8.1. </w:t>
      </w:r>
      <w:r>
        <w:rPr>
          <w:rFonts w:ascii="Arial" w:hAnsi="Arial" w:cs="Arial"/>
          <w:b/>
          <w:bCs/>
          <w:color w:val="000000"/>
          <w:lang w:val="es-CO"/>
        </w:rPr>
        <w:t xml:space="preserve">Celebración </w:t>
      </w:r>
      <w:r w:rsidRPr="001503EA">
        <w:rPr>
          <w:rFonts w:ascii="Arial" w:hAnsi="Arial" w:cs="Arial"/>
          <w:b/>
          <w:bCs/>
          <w:color w:val="000000"/>
          <w:lang w:val="es-CO"/>
        </w:rPr>
        <w:t>Dia del Niño</w:t>
      </w:r>
    </w:p>
    <w:p w14:paraId="62F61CAA" w14:textId="48ABF257" w:rsidR="001503EA" w:rsidRPr="00150B06" w:rsidRDefault="001503EA" w:rsidP="001503EA">
      <w:pPr>
        <w:spacing w:line="360" w:lineRule="auto"/>
        <w:jc w:val="both"/>
        <w:rPr>
          <w:rFonts w:ascii="Arial" w:hAnsi="Arial" w:cs="Arial"/>
          <w:color w:val="000000"/>
          <w:lang w:val="es-CO"/>
        </w:rPr>
      </w:pPr>
      <w:r w:rsidRPr="00150B06">
        <w:rPr>
          <w:rFonts w:ascii="Arial" w:hAnsi="Arial" w:cs="Arial"/>
          <w:color w:val="000000"/>
          <w:lang w:val="es-CO"/>
        </w:rPr>
        <w:t xml:space="preserve">La celebración del </w:t>
      </w:r>
      <w:r w:rsidR="00150B06" w:rsidRPr="00150B06">
        <w:rPr>
          <w:rFonts w:ascii="Arial" w:hAnsi="Arial" w:cs="Arial"/>
          <w:color w:val="000000"/>
          <w:lang w:val="es-CO"/>
        </w:rPr>
        <w:t>día</w:t>
      </w:r>
      <w:r w:rsidRPr="00150B06">
        <w:rPr>
          <w:rFonts w:ascii="Arial" w:hAnsi="Arial" w:cs="Arial"/>
          <w:color w:val="000000"/>
          <w:lang w:val="es-CO"/>
        </w:rPr>
        <w:t xml:space="preserve"> del niño se llevo a cabo en las instalaciones del HORO</w:t>
      </w:r>
      <w:r w:rsidR="00150B06">
        <w:rPr>
          <w:rFonts w:ascii="Arial" w:hAnsi="Arial" w:cs="Arial"/>
          <w:color w:val="000000"/>
          <w:lang w:val="es-CO"/>
        </w:rPr>
        <w:t xml:space="preserve">, se entregó un día de esparcimiento a los niños que se encuentran hospitalizados. Esta actividad se llevó a cabo por nuestros lideres y personal agregado a las actividades que se desarrollan a nuestro cliente HORO.  </w:t>
      </w:r>
    </w:p>
    <w:p w14:paraId="487A1705" w14:textId="756BBBA6" w:rsidR="001503EA" w:rsidRDefault="001503EA" w:rsidP="000E53AF">
      <w:pPr>
        <w:spacing w:line="360" w:lineRule="auto"/>
        <w:jc w:val="both"/>
        <w:rPr>
          <w:rFonts w:ascii="Arial" w:hAnsi="Arial" w:cs="Arial"/>
          <w:color w:val="000000"/>
          <w:lang w:val="es-CO"/>
        </w:rPr>
      </w:pPr>
    </w:p>
    <w:p w14:paraId="39204FFB" w14:textId="32E6E8ED" w:rsidR="00150B06" w:rsidRDefault="001503EA" w:rsidP="00150B06">
      <w:pPr>
        <w:spacing w:line="360" w:lineRule="auto"/>
        <w:jc w:val="both"/>
        <w:rPr>
          <w:rFonts w:ascii="Arial" w:hAnsi="Arial" w:cs="Arial"/>
          <w:color w:val="000000"/>
          <w:lang w:val="es-CO"/>
        </w:rPr>
      </w:pPr>
      <w:r>
        <w:rPr>
          <w:noProof/>
        </w:rPr>
        <w:drawing>
          <wp:inline distT="0" distB="0" distL="0" distR="0" wp14:anchorId="15844603" wp14:editId="1F12C6A3">
            <wp:extent cx="2945130" cy="2257425"/>
            <wp:effectExtent l="0" t="0" r="7620" b="9525"/>
            <wp:docPr id="820" name="Imagen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57732" cy="2267084"/>
                    </a:xfrm>
                    <a:prstGeom prst="rect">
                      <a:avLst/>
                    </a:prstGeom>
                    <a:noFill/>
                    <a:ln>
                      <a:noFill/>
                    </a:ln>
                  </pic:spPr>
                </pic:pic>
              </a:graphicData>
            </a:graphic>
          </wp:inline>
        </w:drawing>
      </w:r>
      <w:r>
        <w:rPr>
          <w:rFonts w:ascii="Arial" w:hAnsi="Arial" w:cs="Arial"/>
          <w:color w:val="000000"/>
          <w:lang w:val="es-CO"/>
        </w:rPr>
        <w:t xml:space="preserve">    </w:t>
      </w:r>
      <w:r>
        <w:rPr>
          <w:noProof/>
        </w:rPr>
        <w:drawing>
          <wp:inline distT="0" distB="0" distL="0" distR="0" wp14:anchorId="4C93CBF5" wp14:editId="44812473">
            <wp:extent cx="2475865" cy="2257425"/>
            <wp:effectExtent l="0" t="0" r="635" b="9525"/>
            <wp:docPr id="821" name="Imagen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88105" cy="2268585"/>
                    </a:xfrm>
                    <a:prstGeom prst="rect">
                      <a:avLst/>
                    </a:prstGeom>
                    <a:noFill/>
                    <a:ln>
                      <a:noFill/>
                    </a:ln>
                  </pic:spPr>
                </pic:pic>
              </a:graphicData>
            </a:graphic>
          </wp:inline>
        </w:drawing>
      </w:r>
    </w:p>
    <w:p w14:paraId="5F82A111" w14:textId="0563CB5E" w:rsidR="00150B06" w:rsidRDefault="00150B06" w:rsidP="00150B06">
      <w:pPr>
        <w:spacing w:line="360" w:lineRule="auto"/>
        <w:jc w:val="both"/>
        <w:rPr>
          <w:rFonts w:ascii="Arial" w:hAnsi="Arial" w:cs="Arial"/>
          <w:color w:val="000000"/>
          <w:lang w:val="es-CO"/>
        </w:rPr>
      </w:pPr>
      <w:r>
        <w:rPr>
          <w:noProof/>
        </w:rPr>
        <w:lastRenderedPageBreak/>
        <w:drawing>
          <wp:inline distT="0" distB="0" distL="0" distR="0" wp14:anchorId="266ED6E7" wp14:editId="0201F28C">
            <wp:extent cx="2886075" cy="2590800"/>
            <wp:effectExtent l="0" t="0" r="9525" b="0"/>
            <wp:docPr id="822" name="Imagen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90245" cy="2594543"/>
                    </a:xfrm>
                    <a:prstGeom prst="rect">
                      <a:avLst/>
                    </a:prstGeom>
                    <a:noFill/>
                    <a:ln>
                      <a:noFill/>
                    </a:ln>
                  </pic:spPr>
                </pic:pic>
              </a:graphicData>
            </a:graphic>
          </wp:inline>
        </w:drawing>
      </w:r>
      <w:r>
        <w:rPr>
          <w:rFonts w:ascii="Arial" w:hAnsi="Arial" w:cs="Arial"/>
          <w:color w:val="000000"/>
          <w:lang w:val="es-CO"/>
        </w:rPr>
        <w:t xml:space="preserve">     </w:t>
      </w:r>
      <w:r>
        <w:rPr>
          <w:noProof/>
        </w:rPr>
        <w:drawing>
          <wp:inline distT="0" distB="0" distL="0" distR="0" wp14:anchorId="7059C4AA" wp14:editId="76A35E10">
            <wp:extent cx="2533616" cy="2600325"/>
            <wp:effectExtent l="0" t="0" r="635" b="0"/>
            <wp:docPr id="823" name="Imagen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46527" cy="2613576"/>
                    </a:xfrm>
                    <a:prstGeom prst="rect">
                      <a:avLst/>
                    </a:prstGeom>
                    <a:noFill/>
                    <a:ln>
                      <a:noFill/>
                    </a:ln>
                  </pic:spPr>
                </pic:pic>
              </a:graphicData>
            </a:graphic>
          </wp:inline>
        </w:drawing>
      </w:r>
    </w:p>
    <w:p w14:paraId="607D84BA" w14:textId="77777777" w:rsidR="00150B06" w:rsidRDefault="00150B06" w:rsidP="00150B06">
      <w:pPr>
        <w:spacing w:line="360" w:lineRule="auto"/>
        <w:jc w:val="both"/>
        <w:rPr>
          <w:rFonts w:ascii="Arial" w:hAnsi="Arial" w:cs="Arial"/>
          <w:color w:val="000000"/>
          <w:lang w:val="es-CO"/>
        </w:rPr>
      </w:pPr>
    </w:p>
    <w:p w14:paraId="2CBB2D66" w14:textId="25772D07" w:rsidR="00150B06" w:rsidRPr="00150B06" w:rsidRDefault="00150B06" w:rsidP="00150B06">
      <w:pPr>
        <w:spacing w:line="360" w:lineRule="auto"/>
        <w:ind w:firstLine="426"/>
        <w:jc w:val="both"/>
        <w:rPr>
          <w:rFonts w:ascii="Arial" w:hAnsi="Arial" w:cs="Arial"/>
          <w:b/>
          <w:bCs/>
          <w:color w:val="000000"/>
          <w:lang w:val="es-CO"/>
        </w:rPr>
      </w:pPr>
      <w:r w:rsidRPr="00150B06">
        <w:rPr>
          <w:rFonts w:ascii="Arial" w:hAnsi="Arial" w:cs="Arial"/>
          <w:b/>
          <w:bCs/>
          <w:color w:val="000000"/>
          <w:lang w:val="es-CO"/>
        </w:rPr>
        <w:t>8.2. Celebración Inicio de Contrato HORO – DOLCE ROMA</w:t>
      </w:r>
    </w:p>
    <w:p w14:paraId="68072C59" w14:textId="0241D722" w:rsidR="00150B06" w:rsidRPr="00150B06" w:rsidRDefault="00150B06" w:rsidP="00150B06">
      <w:pPr>
        <w:spacing w:line="360" w:lineRule="auto"/>
        <w:jc w:val="both"/>
        <w:rPr>
          <w:rFonts w:ascii="Arial" w:hAnsi="Arial" w:cs="Arial"/>
          <w:color w:val="000000"/>
          <w:lang w:val="es-CO"/>
        </w:rPr>
      </w:pPr>
      <w:r>
        <w:rPr>
          <w:rFonts w:ascii="Arial" w:hAnsi="Arial" w:cs="Arial"/>
          <w:color w:val="000000"/>
          <w:lang w:val="es-CO"/>
        </w:rPr>
        <w:t xml:space="preserve">Para el inicio del contrato con nuestro Cliente HORO, se realizo un compartir con nuestros colaboradores, donde se les dio la bienvenida para el inicio de labores y ratificar el objetivo y premisa de nuestra organización: </w:t>
      </w:r>
      <w:r w:rsidRPr="00150B06">
        <w:rPr>
          <w:rFonts w:ascii="Arial" w:hAnsi="Arial" w:cs="Arial"/>
          <w:i/>
          <w:iCs/>
          <w:color w:val="000000"/>
          <w:lang w:val="es-CO"/>
        </w:rPr>
        <w:t>Entregar “alimentos seguros”</w:t>
      </w:r>
      <w:r>
        <w:rPr>
          <w:rFonts w:ascii="Arial" w:hAnsi="Arial" w:cs="Arial"/>
          <w:color w:val="000000"/>
          <w:lang w:val="es-CO"/>
        </w:rPr>
        <w:t xml:space="preserve">, para satisfacer las expectativas y necesidades de nuestros usuarios. </w:t>
      </w:r>
    </w:p>
    <w:p w14:paraId="1F9E1355" w14:textId="5057CF07" w:rsidR="001503EA" w:rsidRDefault="001503EA" w:rsidP="000E53AF">
      <w:pPr>
        <w:spacing w:line="360" w:lineRule="auto"/>
        <w:jc w:val="both"/>
        <w:rPr>
          <w:rFonts w:ascii="Arial" w:hAnsi="Arial" w:cs="Arial"/>
          <w:color w:val="000000"/>
          <w:lang w:val="es-CO"/>
        </w:rPr>
      </w:pPr>
    </w:p>
    <w:p w14:paraId="53AE23F2" w14:textId="447DC97B" w:rsidR="00171C8C" w:rsidRDefault="00171C8C" w:rsidP="000E53AF">
      <w:pPr>
        <w:spacing w:line="360" w:lineRule="auto"/>
        <w:jc w:val="both"/>
        <w:rPr>
          <w:rFonts w:ascii="Arial" w:hAnsi="Arial" w:cs="Arial"/>
          <w:color w:val="000000"/>
          <w:lang w:val="es-CO"/>
        </w:rPr>
      </w:pPr>
      <w:r>
        <w:rPr>
          <w:noProof/>
        </w:rPr>
        <w:drawing>
          <wp:inline distT="0" distB="0" distL="0" distR="0" wp14:anchorId="318414BC" wp14:editId="68947578">
            <wp:extent cx="2933065" cy="2476500"/>
            <wp:effectExtent l="0" t="0" r="635" b="0"/>
            <wp:docPr id="824" name="Imagen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40238" cy="2482556"/>
                    </a:xfrm>
                    <a:prstGeom prst="rect">
                      <a:avLst/>
                    </a:prstGeom>
                    <a:noFill/>
                    <a:ln>
                      <a:noFill/>
                    </a:ln>
                  </pic:spPr>
                </pic:pic>
              </a:graphicData>
            </a:graphic>
          </wp:inline>
        </w:drawing>
      </w:r>
      <w:r>
        <w:rPr>
          <w:rFonts w:ascii="Arial" w:hAnsi="Arial" w:cs="Arial"/>
          <w:color w:val="000000"/>
          <w:lang w:val="es-CO"/>
        </w:rPr>
        <w:t xml:space="preserve">    </w:t>
      </w:r>
      <w:r>
        <w:rPr>
          <w:noProof/>
        </w:rPr>
        <w:drawing>
          <wp:inline distT="0" distB="0" distL="0" distR="0" wp14:anchorId="6AD3836B" wp14:editId="4A3DEB6E">
            <wp:extent cx="2533015" cy="2452351"/>
            <wp:effectExtent l="0" t="0" r="635" b="5715"/>
            <wp:docPr id="825" name="Imagen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69974" cy="2488133"/>
                    </a:xfrm>
                    <a:prstGeom prst="rect">
                      <a:avLst/>
                    </a:prstGeom>
                    <a:noFill/>
                    <a:ln>
                      <a:noFill/>
                    </a:ln>
                  </pic:spPr>
                </pic:pic>
              </a:graphicData>
            </a:graphic>
          </wp:inline>
        </w:drawing>
      </w:r>
      <w:r>
        <w:rPr>
          <w:rFonts w:ascii="Arial" w:hAnsi="Arial" w:cs="Arial"/>
          <w:color w:val="000000"/>
          <w:lang w:val="es-CO"/>
        </w:rPr>
        <w:t xml:space="preserve">   </w:t>
      </w:r>
    </w:p>
    <w:p w14:paraId="28A74A74" w14:textId="5FD41FC7" w:rsidR="00171C8C" w:rsidRDefault="00171C8C" w:rsidP="000E53AF">
      <w:pPr>
        <w:spacing w:line="360" w:lineRule="auto"/>
        <w:jc w:val="both"/>
        <w:rPr>
          <w:rFonts w:ascii="Arial" w:hAnsi="Arial" w:cs="Arial"/>
          <w:color w:val="000000"/>
          <w:lang w:val="es-CO"/>
        </w:rPr>
      </w:pPr>
      <w:r>
        <w:rPr>
          <w:noProof/>
        </w:rPr>
        <w:lastRenderedPageBreak/>
        <w:drawing>
          <wp:inline distT="0" distB="0" distL="0" distR="0" wp14:anchorId="151904F8" wp14:editId="5E640D3F">
            <wp:extent cx="2771775" cy="2959100"/>
            <wp:effectExtent l="0" t="0" r="9525" b="0"/>
            <wp:docPr id="826" name="Imagen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73208" cy="2960630"/>
                    </a:xfrm>
                    <a:prstGeom prst="rect">
                      <a:avLst/>
                    </a:prstGeom>
                    <a:noFill/>
                    <a:ln>
                      <a:noFill/>
                    </a:ln>
                  </pic:spPr>
                </pic:pic>
              </a:graphicData>
            </a:graphic>
          </wp:inline>
        </w:drawing>
      </w:r>
      <w:r>
        <w:rPr>
          <w:rFonts w:ascii="Arial" w:hAnsi="Arial" w:cs="Arial"/>
          <w:color w:val="000000"/>
          <w:lang w:val="es-CO"/>
        </w:rPr>
        <w:t xml:space="preserve">     </w:t>
      </w:r>
      <w:r>
        <w:rPr>
          <w:noProof/>
        </w:rPr>
        <w:drawing>
          <wp:inline distT="0" distB="0" distL="0" distR="0" wp14:anchorId="12915264" wp14:editId="34AAF813">
            <wp:extent cx="2667000" cy="2970530"/>
            <wp:effectExtent l="0" t="0" r="0" b="1270"/>
            <wp:docPr id="827" name="Imagen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95212" cy="3001953"/>
                    </a:xfrm>
                    <a:prstGeom prst="rect">
                      <a:avLst/>
                    </a:prstGeom>
                    <a:noFill/>
                    <a:ln>
                      <a:noFill/>
                    </a:ln>
                  </pic:spPr>
                </pic:pic>
              </a:graphicData>
            </a:graphic>
          </wp:inline>
        </w:drawing>
      </w:r>
    </w:p>
    <w:p w14:paraId="7285BCE7" w14:textId="77777777" w:rsidR="001503EA" w:rsidRDefault="001503EA" w:rsidP="000E53AF">
      <w:pPr>
        <w:spacing w:line="360" w:lineRule="auto"/>
        <w:jc w:val="both"/>
        <w:rPr>
          <w:rFonts w:ascii="Arial" w:hAnsi="Arial" w:cs="Arial"/>
          <w:color w:val="000000"/>
          <w:lang w:val="es-CO"/>
        </w:rPr>
      </w:pPr>
    </w:p>
    <w:p w14:paraId="0A3AE530" w14:textId="78F2D8FF" w:rsidR="00FB453F" w:rsidRDefault="00171C8C" w:rsidP="000E53AF">
      <w:pPr>
        <w:spacing w:line="360" w:lineRule="auto"/>
        <w:jc w:val="both"/>
        <w:rPr>
          <w:rFonts w:ascii="Arial" w:hAnsi="Arial" w:cs="Arial"/>
          <w:color w:val="000000"/>
          <w:lang w:val="es-CO"/>
        </w:rPr>
      </w:pPr>
      <w:r>
        <w:rPr>
          <w:noProof/>
        </w:rPr>
        <w:drawing>
          <wp:inline distT="0" distB="0" distL="0" distR="0" wp14:anchorId="6943FE6A" wp14:editId="195A7FF7">
            <wp:extent cx="2752725" cy="3028716"/>
            <wp:effectExtent l="0" t="0" r="0" b="635"/>
            <wp:docPr id="828" name="Imagen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b="27907"/>
                    <a:stretch/>
                  </pic:blipFill>
                  <pic:spPr bwMode="auto">
                    <a:xfrm>
                      <a:off x="0" y="0"/>
                      <a:ext cx="2772716" cy="305071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color w:val="000000"/>
          <w:lang w:val="es-CO"/>
        </w:rPr>
        <w:t xml:space="preserve">     </w:t>
      </w:r>
      <w:r>
        <w:rPr>
          <w:noProof/>
        </w:rPr>
        <w:drawing>
          <wp:inline distT="0" distB="0" distL="0" distR="0" wp14:anchorId="2ED87329" wp14:editId="7742ADEE">
            <wp:extent cx="2676112" cy="3007360"/>
            <wp:effectExtent l="0" t="0" r="0" b="2540"/>
            <wp:docPr id="829" name="Imagen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91417" cy="3024560"/>
                    </a:xfrm>
                    <a:prstGeom prst="rect">
                      <a:avLst/>
                    </a:prstGeom>
                    <a:noFill/>
                    <a:ln>
                      <a:noFill/>
                    </a:ln>
                  </pic:spPr>
                </pic:pic>
              </a:graphicData>
            </a:graphic>
          </wp:inline>
        </w:drawing>
      </w:r>
    </w:p>
    <w:p w14:paraId="4134DED7" w14:textId="2455A690" w:rsidR="00FB453F" w:rsidRDefault="00FB453F" w:rsidP="000E53AF">
      <w:pPr>
        <w:spacing w:line="360" w:lineRule="auto"/>
        <w:jc w:val="both"/>
        <w:rPr>
          <w:rFonts w:ascii="Arial" w:hAnsi="Arial" w:cs="Arial"/>
          <w:color w:val="000000"/>
          <w:lang w:val="es-CO"/>
        </w:rPr>
      </w:pPr>
    </w:p>
    <w:p w14:paraId="04E3AE98" w14:textId="2DADAD40" w:rsidR="00FB453F" w:rsidRDefault="00FB453F" w:rsidP="000E53AF">
      <w:pPr>
        <w:spacing w:line="360" w:lineRule="auto"/>
        <w:jc w:val="both"/>
        <w:rPr>
          <w:rFonts w:ascii="Arial" w:hAnsi="Arial" w:cs="Arial"/>
          <w:color w:val="000000"/>
          <w:lang w:val="es-CO"/>
        </w:rPr>
      </w:pPr>
    </w:p>
    <w:p w14:paraId="7ADC3448" w14:textId="77777777" w:rsidR="00FB453F" w:rsidRDefault="00FB453F" w:rsidP="000E53AF">
      <w:pPr>
        <w:spacing w:line="360" w:lineRule="auto"/>
        <w:jc w:val="both"/>
        <w:rPr>
          <w:rFonts w:ascii="Arial" w:hAnsi="Arial" w:cs="Arial"/>
          <w:color w:val="000000"/>
          <w:lang w:val="es-CO"/>
        </w:rPr>
      </w:pPr>
    </w:p>
    <w:p w14:paraId="14670512" w14:textId="72521BB3" w:rsidR="002E715D" w:rsidRPr="00F46088" w:rsidRDefault="002E715D" w:rsidP="00060E63">
      <w:pPr>
        <w:spacing w:line="276" w:lineRule="auto"/>
        <w:jc w:val="center"/>
        <w:rPr>
          <w:rFonts w:ascii="Arial" w:hAnsi="Arial" w:cs="Arial"/>
          <w:b/>
          <w:i/>
          <w:color w:val="000000"/>
          <w:sz w:val="28"/>
          <w:szCs w:val="28"/>
          <w:lang w:val="es-CO"/>
        </w:rPr>
      </w:pPr>
      <w:r w:rsidRPr="00F46088">
        <w:rPr>
          <w:rFonts w:ascii="Arial" w:hAnsi="Arial" w:cs="Arial"/>
          <w:b/>
          <w:i/>
          <w:color w:val="000000"/>
          <w:sz w:val="28"/>
          <w:szCs w:val="28"/>
          <w:lang w:val="es-CO"/>
        </w:rPr>
        <w:t>REGISTRO FOTOGRAFICO</w:t>
      </w:r>
    </w:p>
    <w:p w14:paraId="52FD9F75" w14:textId="77777777" w:rsidR="00F46088" w:rsidRPr="00303A24" w:rsidRDefault="00F46088" w:rsidP="00060E63">
      <w:pPr>
        <w:spacing w:line="276" w:lineRule="auto"/>
        <w:jc w:val="center"/>
        <w:rPr>
          <w:rFonts w:ascii="Arial" w:hAnsi="Arial" w:cs="Arial"/>
          <w:b/>
          <w:color w:val="000000"/>
          <w:lang w:val="es-CO"/>
        </w:rPr>
      </w:pPr>
    </w:p>
    <w:tbl>
      <w:tblPr>
        <w:tblStyle w:val="Tablaconcuadrcula"/>
        <w:tblW w:w="0" w:type="auto"/>
        <w:tblLook w:val="04A0" w:firstRow="1" w:lastRow="0" w:firstColumn="1" w:lastColumn="0" w:noHBand="0" w:noVBand="1"/>
      </w:tblPr>
      <w:tblGrid>
        <w:gridCol w:w="4518"/>
        <w:gridCol w:w="4310"/>
      </w:tblGrid>
      <w:tr w:rsidR="00A77CE5" w:rsidRPr="00A6717F" w14:paraId="063B1331" w14:textId="77777777" w:rsidTr="00A77CE5">
        <w:tc>
          <w:tcPr>
            <w:tcW w:w="8828" w:type="dxa"/>
            <w:gridSpan w:val="2"/>
            <w:shd w:val="clear" w:color="auto" w:fill="C5E0B3" w:themeFill="accent6" w:themeFillTint="66"/>
          </w:tcPr>
          <w:p w14:paraId="4F3A2F72" w14:textId="77777777" w:rsidR="00A77CE5" w:rsidRPr="00A6717F" w:rsidRDefault="00A77CE5" w:rsidP="00A77CE5">
            <w:pPr>
              <w:spacing w:line="276" w:lineRule="auto"/>
              <w:jc w:val="center"/>
              <w:rPr>
                <w:rFonts w:ascii="Arial" w:hAnsi="Arial" w:cs="Arial"/>
                <w:b/>
                <w:color w:val="000000"/>
                <w:lang w:val="es-CO"/>
              </w:rPr>
            </w:pPr>
            <w:r w:rsidRPr="00A6717F">
              <w:rPr>
                <w:rFonts w:ascii="Arial" w:hAnsi="Arial" w:cs="Arial"/>
                <w:b/>
                <w:color w:val="000000"/>
                <w:lang w:val="es-CO"/>
              </w:rPr>
              <w:t xml:space="preserve">FOTOGRAFIAS </w:t>
            </w:r>
            <w:r w:rsidR="00050AB9">
              <w:rPr>
                <w:rFonts w:ascii="Arial" w:hAnsi="Arial" w:cs="Arial"/>
                <w:b/>
                <w:color w:val="000000"/>
                <w:lang w:val="es-CO"/>
              </w:rPr>
              <w:t xml:space="preserve">CAPACITACIONES, ENTRENAMIENTO </w:t>
            </w:r>
            <w:r w:rsidR="007C7D73">
              <w:rPr>
                <w:rFonts w:ascii="Arial" w:hAnsi="Arial" w:cs="Arial"/>
                <w:b/>
                <w:color w:val="000000"/>
                <w:lang w:val="es-CO"/>
              </w:rPr>
              <w:t>Y CHARLAS</w:t>
            </w:r>
          </w:p>
        </w:tc>
      </w:tr>
      <w:tr w:rsidR="002E715D" w:rsidRPr="00A6717F" w14:paraId="0F30CA90" w14:textId="77777777" w:rsidTr="00F46088">
        <w:tc>
          <w:tcPr>
            <w:tcW w:w="4518" w:type="dxa"/>
          </w:tcPr>
          <w:p w14:paraId="75673750" w14:textId="763D796E" w:rsidR="00783022" w:rsidRPr="00A6717F" w:rsidRDefault="00171C8C" w:rsidP="00091813">
            <w:pPr>
              <w:spacing w:line="276" w:lineRule="auto"/>
              <w:jc w:val="both"/>
              <w:rPr>
                <w:rFonts w:ascii="Arial" w:hAnsi="Arial" w:cs="Arial"/>
                <w:color w:val="000000"/>
                <w:lang w:val="es-CO"/>
              </w:rPr>
            </w:pPr>
            <w:r>
              <w:rPr>
                <w:noProof/>
              </w:rPr>
              <w:drawing>
                <wp:inline distT="0" distB="0" distL="0" distR="0" wp14:anchorId="28697137" wp14:editId="5C3A2ACB">
                  <wp:extent cx="2723515" cy="2905125"/>
                  <wp:effectExtent l="0" t="0" r="635" b="9525"/>
                  <wp:docPr id="830" name="Imagen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28849" cy="2910815"/>
                          </a:xfrm>
                          <a:prstGeom prst="rect">
                            <a:avLst/>
                          </a:prstGeom>
                          <a:noFill/>
                          <a:ln>
                            <a:noFill/>
                          </a:ln>
                        </pic:spPr>
                      </pic:pic>
                    </a:graphicData>
                  </a:graphic>
                </wp:inline>
              </w:drawing>
            </w:r>
          </w:p>
        </w:tc>
        <w:tc>
          <w:tcPr>
            <w:tcW w:w="4310" w:type="dxa"/>
          </w:tcPr>
          <w:p w14:paraId="13C1DC65" w14:textId="522D307E" w:rsidR="002E715D" w:rsidRPr="00A6717F" w:rsidRDefault="00F46088" w:rsidP="00091813">
            <w:pPr>
              <w:spacing w:line="276" w:lineRule="auto"/>
              <w:jc w:val="both"/>
              <w:rPr>
                <w:rFonts w:ascii="Arial" w:hAnsi="Arial" w:cs="Arial"/>
                <w:color w:val="000000"/>
                <w:lang w:val="es-CO"/>
              </w:rPr>
            </w:pPr>
            <w:r>
              <w:rPr>
                <w:noProof/>
              </w:rPr>
              <w:drawing>
                <wp:inline distT="0" distB="0" distL="0" distR="0" wp14:anchorId="60C16B64" wp14:editId="24A0D30E">
                  <wp:extent cx="2619375" cy="2924175"/>
                  <wp:effectExtent l="0" t="0" r="9525" b="9525"/>
                  <wp:docPr id="831" name="Imagen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20428" cy="2925351"/>
                          </a:xfrm>
                          <a:prstGeom prst="rect">
                            <a:avLst/>
                          </a:prstGeom>
                          <a:noFill/>
                          <a:ln>
                            <a:noFill/>
                          </a:ln>
                        </pic:spPr>
                      </pic:pic>
                    </a:graphicData>
                  </a:graphic>
                </wp:inline>
              </w:drawing>
            </w:r>
          </w:p>
        </w:tc>
      </w:tr>
      <w:tr w:rsidR="002E715D" w:rsidRPr="00A6717F" w14:paraId="5A24067B" w14:textId="77777777" w:rsidTr="00F46088">
        <w:trPr>
          <w:trHeight w:val="70"/>
        </w:trPr>
        <w:tc>
          <w:tcPr>
            <w:tcW w:w="4518" w:type="dxa"/>
          </w:tcPr>
          <w:p w14:paraId="688A9450" w14:textId="6A5742C5" w:rsidR="00B02CBF" w:rsidRPr="00A6717F" w:rsidRDefault="00F46088" w:rsidP="00091813">
            <w:pPr>
              <w:spacing w:line="276" w:lineRule="auto"/>
              <w:jc w:val="both"/>
              <w:rPr>
                <w:rFonts w:ascii="Arial" w:hAnsi="Arial" w:cs="Arial"/>
                <w:color w:val="000000"/>
                <w:lang w:val="es-CO"/>
              </w:rPr>
            </w:pPr>
            <w:r>
              <w:rPr>
                <w:noProof/>
              </w:rPr>
              <w:drawing>
                <wp:inline distT="0" distB="0" distL="0" distR="0" wp14:anchorId="3BABBF7A" wp14:editId="097EE2EF">
                  <wp:extent cx="2762250" cy="3048000"/>
                  <wp:effectExtent l="0" t="0" r="0" b="0"/>
                  <wp:docPr id="832" name="Imagen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68372" cy="3054755"/>
                          </a:xfrm>
                          <a:prstGeom prst="rect">
                            <a:avLst/>
                          </a:prstGeom>
                          <a:noFill/>
                          <a:ln>
                            <a:noFill/>
                          </a:ln>
                        </pic:spPr>
                      </pic:pic>
                    </a:graphicData>
                  </a:graphic>
                </wp:inline>
              </w:drawing>
            </w:r>
          </w:p>
        </w:tc>
        <w:tc>
          <w:tcPr>
            <w:tcW w:w="4310" w:type="dxa"/>
          </w:tcPr>
          <w:p w14:paraId="0FBCD42A" w14:textId="7A86FED9" w:rsidR="00A77CE5" w:rsidRPr="00A6717F" w:rsidRDefault="00F46088" w:rsidP="00F46088">
            <w:pPr>
              <w:spacing w:line="276" w:lineRule="auto"/>
              <w:jc w:val="both"/>
              <w:rPr>
                <w:rFonts w:ascii="Arial" w:hAnsi="Arial" w:cs="Arial"/>
                <w:lang w:val="es-CO"/>
              </w:rPr>
            </w:pPr>
            <w:r>
              <w:rPr>
                <w:noProof/>
              </w:rPr>
              <w:drawing>
                <wp:inline distT="0" distB="0" distL="0" distR="0" wp14:anchorId="2909809D" wp14:editId="4C081E4E">
                  <wp:extent cx="2609850" cy="3048000"/>
                  <wp:effectExtent l="0" t="0" r="0" b="0"/>
                  <wp:docPr id="833" name="Imagen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10379" cy="3048618"/>
                          </a:xfrm>
                          <a:prstGeom prst="rect">
                            <a:avLst/>
                          </a:prstGeom>
                          <a:noFill/>
                          <a:ln>
                            <a:noFill/>
                          </a:ln>
                        </pic:spPr>
                      </pic:pic>
                    </a:graphicData>
                  </a:graphic>
                </wp:inline>
              </w:drawing>
            </w:r>
          </w:p>
        </w:tc>
      </w:tr>
    </w:tbl>
    <w:p w14:paraId="49030628" w14:textId="6C207290" w:rsidR="00F46088" w:rsidRPr="00A6717F" w:rsidRDefault="00686E56" w:rsidP="00F46088">
      <w:pPr>
        <w:spacing w:line="276" w:lineRule="auto"/>
        <w:jc w:val="both"/>
        <w:rPr>
          <w:rFonts w:ascii="Arial" w:hAnsi="Arial" w:cs="Arial"/>
          <w:color w:val="000000"/>
          <w:lang w:val="es-CO"/>
        </w:rPr>
      </w:pPr>
      <w:r>
        <w:rPr>
          <w:noProof/>
        </w:rPr>
        <w:lastRenderedPageBreak/>
        <mc:AlternateContent>
          <mc:Choice Requires="wpg">
            <w:drawing>
              <wp:anchor distT="0" distB="0" distL="114300" distR="114300" simplePos="0" relativeHeight="251786240" behindDoc="0" locked="0" layoutInCell="1" allowOverlap="1" wp14:anchorId="0A91E6E4" wp14:editId="4F049896">
                <wp:simplePos x="0" y="0"/>
                <wp:positionH relativeFrom="column">
                  <wp:posOffset>491490</wp:posOffset>
                </wp:positionH>
                <wp:positionV relativeFrom="paragraph">
                  <wp:posOffset>170180</wp:posOffset>
                </wp:positionV>
                <wp:extent cx="5276850" cy="254007"/>
                <wp:effectExtent l="0" t="0" r="19050" b="12700"/>
                <wp:wrapNone/>
                <wp:docPr id="4" name="Grupo 4"/>
                <wp:cNvGraphicFramePr/>
                <a:graphic xmlns:a="http://schemas.openxmlformats.org/drawingml/2006/main">
                  <a:graphicData uri="http://schemas.microsoft.com/office/word/2010/wordprocessingGroup">
                    <wpg:wgp>
                      <wpg:cNvGrpSpPr/>
                      <wpg:grpSpPr>
                        <a:xfrm>
                          <a:off x="0" y="0"/>
                          <a:ext cx="5276850" cy="254007"/>
                          <a:chOff x="217686" y="20272"/>
                          <a:chExt cx="5280083" cy="237490"/>
                        </a:xfrm>
                      </wpg:grpSpPr>
                      <wps:wsp>
                        <wps:cNvPr id="5" name="Cuadro de texto 2"/>
                        <wps:cNvSpPr txBox="1">
                          <a:spLocks noChangeArrowheads="1"/>
                        </wps:cNvSpPr>
                        <wps:spPr bwMode="auto">
                          <a:xfrm>
                            <a:off x="217686" y="20272"/>
                            <a:ext cx="2077720" cy="237490"/>
                          </a:xfrm>
                          <a:prstGeom prst="rect">
                            <a:avLst/>
                          </a:prstGeom>
                          <a:solidFill>
                            <a:schemeClr val="accent2">
                              <a:lumMod val="75000"/>
                            </a:schemeClr>
                          </a:solidFill>
                          <a:ln>
                            <a:headEnd/>
                            <a:tailEnd/>
                          </a:ln>
                        </wps:spPr>
                        <wps:style>
                          <a:lnRef idx="3">
                            <a:schemeClr val="lt1"/>
                          </a:lnRef>
                          <a:fillRef idx="1">
                            <a:schemeClr val="accent6"/>
                          </a:fillRef>
                          <a:effectRef idx="1">
                            <a:schemeClr val="accent6"/>
                          </a:effectRef>
                          <a:fontRef idx="minor">
                            <a:schemeClr val="lt1"/>
                          </a:fontRef>
                        </wps:style>
                        <wps:txbx>
                          <w:txbxContent>
                            <w:p w14:paraId="26B45B83" w14:textId="77777777" w:rsidR="00755A08" w:rsidRPr="00BB7963" w:rsidRDefault="00755A08" w:rsidP="00755A08">
                              <w:pPr>
                                <w:jc w:val="center"/>
                                <w:rPr>
                                  <w:rFonts w:ascii="Arial" w:hAnsi="Arial" w:cs="Arial"/>
                                  <w:b/>
                                  <w:sz w:val="20"/>
                                </w:rPr>
                              </w:pPr>
                              <w:r w:rsidRPr="00BB7963">
                                <w:rPr>
                                  <w:rFonts w:ascii="Arial" w:hAnsi="Arial" w:cs="Arial"/>
                                  <w:b/>
                                  <w:sz w:val="20"/>
                                </w:rPr>
                                <w:t>INSPECCION DE EXTINTOR</w:t>
                              </w:r>
                            </w:p>
                          </w:txbxContent>
                        </wps:txbx>
                        <wps:bodyPr rot="0" vert="horz" wrap="square" lIns="91440" tIns="45720" rIns="91440" bIns="45720" anchor="t" anchorCtr="0">
                          <a:noAutofit/>
                        </wps:bodyPr>
                      </wps:wsp>
                      <wps:wsp>
                        <wps:cNvPr id="6" name="Cuadro de texto 2"/>
                        <wps:cNvSpPr txBox="1">
                          <a:spLocks noChangeArrowheads="1"/>
                        </wps:cNvSpPr>
                        <wps:spPr bwMode="auto">
                          <a:xfrm>
                            <a:off x="3420049" y="20272"/>
                            <a:ext cx="2077720" cy="237490"/>
                          </a:xfrm>
                          <a:prstGeom prst="rect">
                            <a:avLst/>
                          </a:prstGeom>
                          <a:solidFill>
                            <a:schemeClr val="accent2">
                              <a:lumMod val="75000"/>
                            </a:schemeClr>
                          </a:solidFill>
                          <a:ln>
                            <a:headEnd/>
                            <a:tailEnd/>
                          </a:ln>
                        </wps:spPr>
                        <wps:style>
                          <a:lnRef idx="3">
                            <a:schemeClr val="lt1"/>
                          </a:lnRef>
                          <a:fillRef idx="1">
                            <a:schemeClr val="accent6"/>
                          </a:fillRef>
                          <a:effectRef idx="1">
                            <a:schemeClr val="accent6"/>
                          </a:effectRef>
                          <a:fontRef idx="minor">
                            <a:schemeClr val="lt1"/>
                          </a:fontRef>
                        </wps:style>
                        <wps:txbx>
                          <w:txbxContent>
                            <w:p w14:paraId="339E01AF" w14:textId="77777777" w:rsidR="00755A08" w:rsidRPr="00BB7963" w:rsidRDefault="00755A08" w:rsidP="00755A08">
                              <w:pPr>
                                <w:jc w:val="center"/>
                                <w:rPr>
                                  <w:rFonts w:ascii="Arial" w:hAnsi="Arial" w:cs="Arial"/>
                                  <w:b/>
                                  <w:sz w:val="20"/>
                                </w:rPr>
                              </w:pPr>
                              <w:r>
                                <w:rPr>
                                  <w:rFonts w:ascii="Arial" w:hAnsi="Arial" w:cs="Arial"/>
                                  <w:b/>
                                  <w:sz w:val="20"/>
                                </w:rPr>
                                <w:t>INSPECCION DE BOTIQUIN</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A91E6E4" id="Grupo 4" o:spid="_x0000_s1026" style="position:absolute;left:0;text-align:left;margin-left:38.7pt;margin-top:13.4pt;width:415.5pt;height:20pt;z-index:251786240;mso-width-relative:margin;mso-height-relative:margin" coordorigin="2176,202" coordsize="5280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">
                <v:shapetype id="_x0000_t202" coordsize="21600,21600" o:spt="202" path="m,l,21600r21600,l21600,xe">
                  <v:stroke joinstyle="miter"/>
                  <v:path gradientshapeok="t" o:connecttype="rect"/>
                </v:shapetype>
                <v:shape id="Cuadro de texto 2" o:spid="_x0000_s1027" type="#_x0000_t202" style="position:absolute;left:2176;top:202;width:20778;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" fillcolor="#c45911 [2405]" strokecolor="white [3201]" strokeweight="1.5pt">
                  <v:textbox>
                    <w:txbxContent>
                      <w:p w14:paraId="26B45B83" w14:textId="77777777" w:rsidR="00755A08" w:rsidRPr="00BB7963" w:rsidRDefault="00755A08" w:rsidP="00755A08">
                        <w:pPr>
                          <w:jc w:val="center"/>
                          <w:rPr>
                            <w:rFonts w:ascii="Arial" w:hAnsi="Arial" w:cs="Arial"/>
                            <w:b/>
                            <w:sz w:val="20"/>
                          </w:rPr>
                        </w:pPr>
                        <w:r w:rsidRPr="00BB7963">
                          <w:rPr>
                            <w:rFonts w:ascii="Arial" w:hAnsi="Arial" w:cs="Arial"/>
                            <w:b/>
                            <w:sz w:val="20"/>
                          </w:rPr>
                          <w:t>INSPECCION DE EXTINTOR</w:t>
                        </w:r>
                      </w:p>
                    </w:txbxContent>
                  </v:textbox>
                </v:shape>
                <v:shape id="Cuadro de texto 2" o:spid="_x0000_s1028" type="#_x0000_t202" style="position:absolute;left:34200;top:202;width:20777;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" fillcolor="#c45911 [2405]" strokecolor="white [3201]" strokeweight="1.5pt">
                  <v:textbox>
                    <w:txbxContent>
                      <w:p w14:paraId="339E01AF" w14:textId="77777777" w:rsidR="00755A08" w:rsidRPr="00BB7963" w:rsidRDefault="00755A08" w:rsidP="00755A08">
                        <w:pPr>
                          <w:jc w:val="center"/>
                          <w:rPr>
                            <w:rFonts w:ascii="Arial" w:hAnsi="Arial" w:cs="Arial"/>
                            <w:b/>
                            <w:sz w:val="20"/>
                          </w:rPr>
                        </w:pPr>
                        <w:r>
                          <w:rPr>
                            <w:rFonts w:ascii="Arial" w:hAnsi="Arial" w:cs="Arial"/>
                            <w:b/>
                            <w:sz w:val="20"/>
                          </w:rPr>
                          <w:t>INSPECCION DE BOTIQUIN</w:t>
                        </w:r>
                      </w:p>
                    </w:txbxContent>
                  </v:textbox>
                </v:shape>
              </v:group>
            </w:pict>
          </mc:Fallback>
        </mc:AlternateContent>
      </w:r>
      <w:r w:rsidR="00091813" w:rsidRPr="00A6717F">
        <w:rPr>
          <w:rFonts w:ascii="Arial" w:hAnsi="Arial" w:cs="Arial"/>
          <w:b/>
          <w:color w:val="000000"/>
          <w:lang w:val="es-CO"/>
        </w:rPr>
        <w:t xml:space="preserve"> </w:t>
      </w:r>
      <w:bookmarkEnd w:id="4"/>
    </w:p>
    <w:p w14:paraId="5966B14E" w14:textId="18BB7FBF" w:rsidR="00755A08" w:rsidRDefault="00755A08" w:rsidP="00755A08">
      <w:pPr>
        <w:jc w:val="center"/>
        <w:rPr>
          <w:rFonts w:ascii="Arial" w:hAnsi="Arial" w:cs="Arial"/>
          <w:sz w:val="14"/>
        </w:rPr>
      </w:pPr>
    </w:p>
    <w:p w14:paraId="53ACD5FA" w14:textId="77777777" w:rsidR="00755A08" w:rsidRPr="00905263" w:rsidRDefault="00755A08" w:rsidP="00755A08">
      <w:pPr>
        <w:jc w:val="center"/>
        <w:rPr>
          <w:rFonts w:ascii="Arial" w:hAnsi="Arial" w:cs="Arial"/>
          <w:sz w:val="14"/>
        </w:rPr>
      </w:pPr>
    </w:p>
    <w:p w14:paraId="2899AD17" w14:textId="77777777" w:rsidR="00755A08" w:rsidRDefault="00755A08" w:rsidP="00755A08">
      <w:pPr>
        <w:jc w:val="both"/>
        <w:rPr>
          <w:rFonts w:ascii="Arial" w:hAnsi="Arial" w:cs="Arial"/>
        </w:rPr>
      </w:pPr>
    </w:p>
    <w:p w14:paraId="5B6C5EC7" w14:textId="40A6E3EB" w:rsidR="00755A08" w:rsidRDefault="00755A08" w:rsidP="00755A08">
      <w:pPr>
        <w:jc w:val="both"/>
        <w:rPr>
          <w:rStyle w:val="nfasis"/>
          <w:rFonts w:ascii="Tahoma" w:hAnsi="Tahoma" w:cs="Tahoma"/>
          <w:b/>
          <w:bCs/>
          <w:i w:val="0"/>
          <w:iCs w:val="0"/>
        </w:rPr>
      </w:pPr>
    </w:p>
    <w:p w14:paraId="677CDB6C" w14:textId="06702F89" w:rsidR="00755A08" w:rsidRDefault="00F46088" w:rsidP="00755A08">
      <w:pPr>
        <w:jc w:val="both"/>
        <w:rPr>
          <w:rStyle w:val="nfasis"/>
          <w:rFonts w:ascii="Tahoma" w:hAnsi="Tahoma" w:cs="Tahoma"/>
          <w:b/>
          <w:bCs/>
          <w:i w:val="0"/>
          <w:iCs w:val="0"/>
        </w:rPr>
      </w:pPr>
      <w:r>
        <w:rPr>
          <w:noProof/>
        </w:rPr>
        <w:drawing>
          <wp:anchor distT="0" distB="0" distL="114300" distR="114300" simplePos="0" relativeHeight="251882496" behindDoc="0" locked="0" layoutInCell="1" allowOverlap="1" wp14:anchorId="5C43E0D6" wp14:editId="3D9D4F91">
            <wp:simplePos x="0" y="0"/>
            <wp:positionH relativeFrom="column">
              <wp:posOffset>3853815</wp:posOffset>
            </wp:positionH>
            <wp:positionV relativeFrom="paragraph">
              <wp:posOffset>13335</wp:posOffset>
            </wp:positionV>
            <wp:extent cx="1854835" cy="2305050"/>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54835" cy="23050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80448" behindDoc="0" locked="0" layoutInCell="1" allowOverlap="1" wp14:anchorId="53F5B9CF" wp14:editId="326E909F">
            <wp:simplePos x="0" y="0"/>
            <wp:positionH relativeFrom="column">
              <wp:posOffset>1653540</wp:posOffset>
            </wp:positionH>
            <wp:positionV relativeFrom="paragraph">
              <wp:posOffset>13334</wp:posOffset>
            </wp:positionV>
            <wp:extent cx="1533525" cy="23145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533525" cy="2314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78400" behindDoc="1" locked="0" layoutInCell="1" allowOverlap="1" wp14:anchorId="58C9BEBF" wp14:editId="332BCA5F">
            <wp:simplePos x="0" y="0"/>
            <wp:positionH relativeFrom="column">
              <wp:posOffset>24765</wp:posOffset>
            </wp:positionH>
            <wp:positionV relativeFrom="paragraph">
              <wp:posOffset>13334</wp:posOffset>
            </wp:positionV>
            <wp:extent cx="1571625" cy="23526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71837" cy="23529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FAA3FD" w14:textId="77777777" w:rsidR="00755A08" w:rsidRDefault="00755A08" w:rsidP="00755A08">
      <w:pPr>
        <w:jc w:val="both"/>
        <w:rPr>
          <w:rStyle w:val="nfasis"/>
          <w:rFonts w:ascii="Tahoma" w:hAnsi="Tahoma" w:cs="Tahoma"/>
          <w:b/>
          <w:bCs/>
          <w:i w:val="0"/>
          <w:iCs w:val="0"/>
        </w:rPr>
      </w:pPr>
    </w:p>
    <w:p w14:paraId="1971EE04" w14:textId="77777777" w:rsidR="00755A08" w:rsidRDefault="00755A08" w:rsidP="00755A08">
      <w:pPr>
        <w:jc w:val="both"/>
        <w:rPr>
          <w:rStyle w:val="nfasis"/>
          <w:rFonts w:ascii="Tahoma" w:hAnsi="Tahoma" w:cs="Tahoma"/>
          <w:b/>
          <w:bCs/>
          <w:i w:val="0"/>
          <w:iCs w:val="0"/>
        </w:rPr>
      </w:pPr>
    </w:p>
    <w:p w14:paraId="42C4BF68" w14:textId="77777777" w:rsidR="00755A08" w:rsidRDefault="00755A08" w:rsidP="00755A08">
      <w:pPr>
        <w:jc w:val="both"/>
        <w:rPr>
          <w:rStyle w:val="nfasis"/>
          <w:rFonts w:ascii="Tahoma" w:hAnsi="Tahoma" w:cs="Tahoma"/>
          <w:b/>
          <w:bCs/>
          <w:i w:val="0"/>
          <w:iCs w:val="0"/>
        </w:rPr>
      </w:pPr>
    </w:p>
    <w:p w14:paraId="10EFDC37" w14:textId="77777777" w:rsidR="00755A08" w:rsidRDefault="00755A08" w:rsidP="00755A08">
      <w:pPr>
        <w:jc w:val="both"/>
        <w:rPr>
          <w:rStyle w:val="nfasis"/>
          <w:rFonts w:ascii="Tahoma" w:hAnsi="Tahoma" w:cs="Tahoma"/>
          <w:b/>
          <w:bCs/>
          <w:i w:val="0"/>
          <w:iCs w:val="0"/>
        </w:rPr>
      </w:pPr>
    </w:p>
    <w:p w14:paraId="5CDFDEE1" w14:textId="77777777" w:rsidR="00755A08" w:rsidRDefault="00755A08" w:rsidP="00755A08">
      <w:pPr>
        <w:jc w:val="both"/>
        <w:rPr>
          <w:rStyle w:val="nfasis"/>
          <w:rFonts w:ascii="Tahoma" w:hAnsi="Tahoma" w:cs="Tahoma"/>
          <w:b/>
          <w:bCs/>
          <w:i w:val="0"/>
          <w:iCs w:val="0"/>
        </w:rPr>
      </w:pPr>
    </w:p>
    <w:p w14:paraId="137640B9" w14:textId="5AD50497" w:rsidR="00755A08" w:rsidRDefault="00755A08" w:rsidP="00755A08">
      <w:pPr>
        <w:jc w:val="both"/>
        <w:rPr>
          <w:rStyle w:val="nfasis"/>
          <w:rFonts w:ascii="Tahoma" w:hAnsi="Tahoma" w:cs="Tahoma"/>
          <w:b/>
          <w:bCs/>
          <w:i w:val="0"/>
          <w:iCs w:val="0"/>
        </w:rPr>
      </w:pPr>
    </w:p>
    <w:p w14:paraId="3A9DAAA9" w14:textId="2DF3BDEE" w:rsidR="00755A08" w:rsidRDefault="00755A08" w:rsidP="00755A08">
      <w:pPr>
        <w:jc w:val="both"/>
        <w:rPr>
          <w:rStyle w:val="nfasis"/>
          <w:rFonts w:ascii="Tahoma" w:hAnsi="Tahoma" w:cs="Tahoma"/>
          <w:b/>
          <w:bCs/>
          <w:i w:val="0"/>
          <w:iCs w:val="0"/>
        </w:rPr>
      </w:pPr>
    </w:p>
    <w:p w14:paraId="4DA8EABD" w14:textId="77777777" w:rsidR="00755A08" w:rsidRDefault="00755A08" w:rsidP="00755A08">
      <w:pPr>
        <w:jc w:val="both"/>
        <w:rPr>
          <w:rStyle w:val="nfasis"/>
          <w:rFonts w:ascii="Tahoma" w:hAnsi="Tahoma" w:cs="Tahoma"/>
          <w:b/>
          <w:bCs/>
          <w:i w:val="0"/>
          <w:iCs w:val="0"/>
        </w:rPr>
      </w:pPr>
    </w:p>
    <w:p w14:paraId="64422A3A" w14:textId="1B10A185" w:rsidR="00755A08" w:rsidRDefault="00755A08" w:rsidP="00755A08">
      <w:pPr>
        <w:jc w:val="both"/>
        <w:rPr>
          <w:rStyle w:val="nfasis"/>
          <w:rFonts w:ascii="Tahoma" w:hAnsi="Tahoma" w:cs="Tahoma"/>
          <w:b/>
          <w:bCs/>
          <w:i w:val="0"/>
          <w:iCs w:val="0"/>
        </w:rPr>
      </w:pPr>
    </w:p>
    <w:p w14:paraId="595ADD8B" w14:textId="4C1B8B49" w:rsidR="00755A08" w:rsidRDefault="00755A08" w:rsidP="00755A08">
      <w:pPr>
        <w:jc w:val="both"/>
        <w:rPr>
          <w:rStyle w:val="nfasis"/>
          <w:rFonts w:ascii="Tahoma" w:hAnsi="Tahoma" w:cs="Tahoma"/>
          <w:b/>
          <w:bCs/>
          <w:i w:val="0"/>
          <w:iCs w:val="0"/>
        </w:rPr>
      </w:pPr>
    </w:p>
    <w:p w14:paraId="0DF1FB9C" w14:textId="6EF49909" w:rsidR="00755A08" w:rsidRDefault="00755A08" w:rsidP="00755A08">
      <w:pPr>
        <w:jc w:val="both"/>
        <w:rPr>
          <w:rStyle w:val="nfasis"/>
          <w:rFonts w:ascii="Tahoma" w:hAnsi="Tahoma" w:cs="Tahoma"/>
          <w:b/>
          <w:bCs/>
          <w:i w:val="0"/>
          <w:iCs w:val="0"/>
        </w:rPr>
      </w:pPr>
    </w:p>
    <w:p w14:paraId="174E488C" w14:textId="74749E97" w:rsidR="00755A08" w:rsidRDefault="00755A08" w:rsidP="00755A08">
      <w:pPr>
        <w:jc w:val="both"/>
        <w:rPr>
          <w:rStyle w:val="nfasis"/>
          <w:rFonts w:ascii="Tahoma" w:hAnsi="Tahoma" w:cs="Tahoma"/>
          <w:b/>
          <w:bCs/>
          <w:i w:val="0"/>
          <w:iCs w:val="0"/>
        </w:rPr>
      </w:pPr>
    </w:p>
    <w:p w14:paraId="3141D12B" w14:textId="38F4F54D" w:rsidR="00755A08" w:rsidRDefault="00F46088" w:rsidP="00755A08">
      <w:pPr>
        <w:jc w:val="both"/>
        <w:rPr>
          <w:rStyle w:val="nfasis"/>
          <w:rFonts w:ascii="Tahoma" w:hAnsi="Tahoma" w:cs="Tahoma"/>
          <w:b/>
          <w:bCs/>
          <w:i w:val="0"/>
          <w:iCs w:val="0"/>
        </w:rPr>
      </w:pPr>
      <w:r>
        <w:rPr>
          <w:rFonts w:ascii="Tahoma" w:hAnsi="Tahoma" w:cs="Tahoma"/>
          <w:b/>
          <w:bCs/>
          <w:noProof/>
        </w:rPr>
        <mc:AlternateContent>
          <mc:Choice Requires="wpg">
            <w:drawing>
              <wp:anchor distT="0" distB="0" distL="114300" distR="114300" simplePos="0" relativeHeight="251788288" behindDoc="0" locked="0" layoutInCell="1" allowOverlap="1" wp14:anchorId="09CE90FF" wp14:editId="661C691D">
                <wp:simplePos x="0" y="0"/>
                <wp:positionH relativeFrom="column">
                  <wp:posOffset>129540</wp:posOffset>
                </wp:positionH>
                <wp:positionV relativeFrom="paragraph">
                  <wp:posOffset>80010</wp:posOffset>
                </wp:positionV>
                <wp:extent cx="5878195" cy="281841"/>
                <wp:effectExtent l="0" t="0" r="27305" b="23495"/>
                <wp:wrapNone/>
                <wp:docPr id="15" name="Grupo 15"/>
                <wp:cNvGraphicFramePr/>
                <a:graphic xmlns:a="http://schemas.openxmlformats.org/drawingml/2006/main">
                  <a:graphicData uri="http://schemas.microsoft.com/office/word/2010/wordprocessingGroup">
                    <wpg:wgp>
                      <wpg:cNvGrpSpPr/>
                      <wpg:grpSpPr>
                        <a:xfrm>
                          <a:off x="0" y="0"/>
                          <a:ext cx="5878195" cy="281841"/>
                          <a:chOff x="889624" y="-209910"/>
                          <a:chExt cx="4618384" cy="263810"/>
                        </a:xfrm>
                      </wpg:grpSpPr>
                      <wps:wsp>
                        <wps:cNvPr id="16" name="Cuadro de texto 2"/>
                        <wps:cNvSpPr txBox="1">
                          <a:spLocks noChangeArrowheads="1"/>
                        </wps:cNvSpPr>
                        <wps:spPr bwMode="auto">
                          <a:xfrm>
                            <a:off x="889624" y="-209910"/>
                            <a:ext cx="2077720" cy="263810"/>
                          </a:xfrm>
                          <a:prstGeom prst="rect">
                            <a:avLst/>
                          </a:prstGeom>
                          <a:solidFill>
                            <a:schemeClr val="accent2">
                              <a:lumMod val="75000"/>
                            </a:schemeClr>
                          </a:solidFill>
                          <a:ln>
                            <a:headEnd/>
                            <a:tailEnd/>
                          </a:ln>
                        </wps:spPr>
                        <wps:style>
                          <a:lnRef idx="3">
                            <a:schemeClr val="lt1"/>
                          </a:lnRef>
                          <a:fillRef idx="1">
                            <a:schemeClr val="accent6"/>
                          </a:fillRef>
                          <a:effectRef idx="1">
                            <a:schemeClr val="accent6"/>
                          </a:effectRef>
                          <a:fontRef idx="minor">
                            <a:schemeClr val="lt1"/>
                          </a:fontRef>
                        </wps:style>
                        <wps:txbx>
                          <w:txbxContent>
                            <w:p w14:paraId="2F688126" w14:textId="77777777" w:rsidR="00755A08" w:rsidRPr="00BB7963" w:rsidRDefault="00755A08" w:rsidP="00755A08">
                              <w:pPr>
                                <w:jc w:val="center"/>
                                <w:rPr>
                                  <w:rFonts w:ascii="Arial" w:hAnsi="Arial" w:cs="Arial"/>
                                  <w:b/>
                                  <w:sz w:val="20"/>
                                </w:rPr>
                              </w:pPr>
                              <w:r w:rsidRPr="00BB7963">
                                <w:rPr>
                                  <w:rFonts w:ascii="Arial" w:hAnsi="Arial" w:cs="Arial"/>
                                  <w:b/>
                                  <w:sz w:val="20"/>
                                </w:rPr>
                                <w:t xml:space="preserve">INSPECCION DE </w:t>
                              </w:r>
                              <w:r>
                                <w:rPr>
                                  <w:rFonts w:ascii="Arial" w:hAnsi="Arial" w:cs="Arial"/>
                                  <w:b/>
                                  <w:sz w:val="20"/>
                                </w:rPr>
                                <w:t>CAMILLA</w:t>
                              </w:r>
                            </w:p>
                          </w:txbxContent>
                        </wps:txbx>
                        <wps:bodyPr rot="0" vert="horz" wrap="square" lIns="91440" tIns="45720" rIns="91440" bIns="45720" anchor="t" anchorCtr="0">
                          <a:noAutofit/>
                        </wps:bodyPr>
                      </wps:wsp>
                      <wps:wsp>
                        <wps:cNvPr id="18" name="Cuadro de texto 2"/>
                        <wps:cNvSpPr txBox="1">
                          <a:spLocks noChangeArrowheads="1"/>
                        </wps:cNvSpPr>
                        <wps:spPr bwMode="auto">
                          <a:xfrm>
                            <a:off x="3430288" y="-201874"/>
                            <a:ext cx="2077720" cy="255661"/>
                          </a:xfrm>
                          <a:prstGeom prst="rect">
                            <a:avLst/>
                          </a:prstGeom>
                          <a:solidFill>
                            <a:schemeClr val="accent2">
                              <a:lumMod val="75000"/>
                            </a:schemeClr>
                          </a:solidFill>
                          <a:ln>
                            <a:headEnd/>
                            <a:tailEnd/>
                          </a:ln>
                        </wps:spPr>
                        <wps:style>
                          <a:lnRef idx="3">
                            <a:schemeClr val="lt1"/>
                          </a:lnRef>
                          <a:fillRef idx="1">
                            <a:schemeClr val="accent6"/>
                          </a:fillRef>
                          <a:effectRef idx="1">
                            <a:schemeClr val="accent6"/>
                          </a:effectRef>
                          <a:fontRef idx="minor">
                            <a:schemeClr val="lt1"/>
                          </a:fontRef>
                        </wps:style>
                        <wps:txbx>
                          <w:txbxContent>
                            <w:p w14:paraId="51191040" w14:textId="77777777" w:rsidR="00755A08" w:rsidRPr="00BB7963" w:rsidRDefault="00755A08" w:rsidP="00755A08">
                              <w:pPr>
                                <w:jc w:val="center"/>
                                <w:rPr>
                                  <w:rFonts w:ascii="Arial" w:hAnsi="Arial" w:cs="Arial"/>
                                  <w:b/>
                                  <w:sz w:val="20"/>
                                </w:rPr>
                              </w:pPr>
                              <w:r>
                                <w:rPr>
                                  <w:rFonts w:ascii="Arial" w:hAnsi="Arial" w:cs="Arial"/>
                                  <w:b/>
                                  <w:sz w:val="20"/>
                                </w:rPr>
                                <w:t xml:space="preserve">INSPECCION DE INSTALACIONES </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9CE90FF" id="Grupo 15" o:spid="_x0000_s1029" style="position:absolute;left:0;text-align:left;margin-left:10.2pt;margin-top:6.3pt;width:462.85pt;height:22.2pt;z-index:251788288;mso-width-relative:margin;mso-height-relative:margin" coordorigin="8896,-2099" coordsize="46183,2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">
                <v:shape id="Cuadro de texto 2" o:spid="_x0000_s1030" type="#_x0000_t202" style="position:absolute;left:8896;top:-2099;width:20777;height:2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" fillcolor="#c45911 [2405]" strokecolor="white [3201]" strokeweight="1.5pt">
                  <v:textbox>
                    <w:txbxContent>
                      <w:p w14:paraId="2F688126" w14:textId="77777777" w:rsidR="00755A08" w:rsidRPr="00BB7963" w:rsidRDefault="00755A08" w:rsidP="00755A08">
                        <w:pPr>
                          <w:jc w:val="center"/>
                          <w:rPr>
                            <w:rFonts w:ascii="Arial" w:hAnsi="Arial" w:cs="Arial"/>
                            <w:b/>
                            <w:sz w:val="20"/>
                          </w:rPr>
                        </w:pPr>
                        <w:r w:rsidRPr="00BB7963">
                          <w:rPr>
                            <w:rFonts w:ascii="Arial" w:hAnsi="Arial" w:cs="Arial"/>
                            <w:b/>
                            <w:sz w:val="20"/>
                          </w:rPr>
                          <w:t xml:space="preserve">INSPECCION DE </w:t>
                        </w:r>
                        <w:r>
                          <w:rPr>
                            <w:rFonts w:ascii="Arial" w:hAnsi="Arial" w:cs="Arial"/>
                            <w:b/>
                            <w:sz w:val="20"/>
                          </w:rPr>
                          <w:t>CAMILLA</w:t>
                        </w:r>
                      </w:p>
                    </w:txbxContent>
                  </v:textbox>
                </v:shape>
                <v:shape id="Cuadro de texto 2" o:spid="_x0000_s1031" type="#_x0000_t202" style="position:absolute;left:34302;top:-2018;width:20778;height:2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" fillcolor="#c45911 [2405]" strokecolor="white [3201]" strokeweight="1.5pt">
                  <v:textbox>
                    <w:txbxContent>
                      <w:p w14:paraId="51191040" w14:textId="77777777" w:rsidR="00755A08" w:rsidRPr="00BB7963" w:rsidRDefault="00755A08" w:rsidP="00755A08">
                        <w:pPr>
                          <w:jc w:val="center"/>
                          <w:rPr>
                            <w:rFonts w:ascii="Arial" w:hAnsi="Arial" w:cs="Arial"/>
                            <w:b/>
                            <w:sz w:val="20"/>
                          </w:rPr>
                        </w:pPr>
                        <w:r>
                          <w:rPr>
                            <w:rFonts w:ascii="Arial" w:hAnsi="Arial" w:cs="Arial"/>
                            <w:b/>
                            <w:sz w:val="20"/>
                          </w:rPr>
                          <w:t xml:space="preserve">INSPECCION DE INSTALACIONES </w:t>
                        </w:r>
                      </w:p>
                    </w:txbxContent>
                  </v:textbox>
                </v:shape>
              </v:group>
            </w:pict>
          </mc:Fallback>
        </mc:AlternateContent>
      </w:r>
    </w:p>
    <w:p w14:paraId="45021BD6" w14:textId="5632C029" w:rsidR="00755A08" w:rsidRDefault="00755A08" w:rsidP="00755A08">
      <w:pPr>
        <w:jc w:val="both"/>
        <w:rPr>
          <w:rStyle w:val="nfasis"/>
          <w:rFonts w:ascii="Tahoma" w:hAnsi="Tahoma" w:cs="Tahoma"/>
          <w:b/>
          <w:bCs/>
          <w:i w:val="0"/>
          <w:iCs w:val="0"/>
        </w:rPr>
      </w:pPr>
    </w:p>
    <w:p w14:paraId="7CF2C9F0" w14:textId="6FCA134D" w:rsidR="00755A08" w:rsidRDefault="00F46088" w:rsidP="00755A08">
      <w:pPr>
        <w:jc w:val="both"/>
        <w:rPr>
          <w:rStyle w:val="nfasis"/>
          <w:rFonts w:ascii="Tahoma" w:hAnsi="Tahoma" w:cs="Tahoma"/>
          <w:b/>
          <w:bCs/>
          <w:i w:val="0"/>
          <w:iCs w:val="0"/>
        </w:rPr>
      </w:pPr>
      <w:r>
        <w:rPr>
          <w:noProof/>
        </w:rPr>
        <w:drawing>
          <wp:anchor distT="0" distB="0" distL="114300" distR="114300" simplePos="0" relativeHeight="251853824" behindDoc="0" locked="0" layoutInCell="1" allowOverlap="1" wp14:anchorId="488698D7" wp14:editId="7319290D">
            <wp:simplePos x="0" y="0"/>
            <wp:positionH relativeFrom="column">
              <wp:posOffset>529590</wp:posOffset>
            </wp:positionH>
            <wp:positionV relativeFrom="paragraph">
              <wp:posOffset>178435</wp:posOffset>
            </wp:positionV>
            <wp:extent cx="1981200" cy="2527022"/>
            <wp:effectExtent l="0" t="0" r="0" b="6985"/>
            <wp:wrapNone/>
            <wp:docPr id="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35" cstate="print">
                      <a:extLst>
                        <a:ext uri="{BEBA8EAE-BF5A-486C-A8C5-ECC9F3942E4B}">
                          <a14:imgProps xmlns:a14="http://schemas.microsoft.com/office/drawing/2010/main">
                            <a14:imgLayer r:embed="rId36">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rcRect l="19807"/>
                    <a:stretch/>
                  </pic:blipFill>
                  <pic:spPr bwMode="auto">
                    <a:xfrm>
                      <a:off x="0" y="0"/>
                      <a:ext cx="1981200" cy="25270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39FD4B" w14:textId="36536663" w:rsidR="00755A08" w:rsidRDefault="00F46088" w:rsidP="00755A08">
      <w:pPr>
        <w:jc w:val="both"/>
        <w:rPr>
          <w:rStyle w:val="nfasis"/>
          <w:rFonts w:ascii="Tahoma" w:hAnsi="Tahoma" w:cs="Tahoma"/>
          <w:b/>
          <w:bCs/>
          <w:i w:val="0"/>
          <w:iCs w:val="0"/>
        </w:rPr>
      </w:pPr>
      <w:r>
        <w:rPr>
          <w:noProof/>
        </w:rPr>
        <w:drawing>
          <wp:anchor distT="0" distB="0" distL="114300" distR="114300" simplePos="0" relativeHeight="251886592" behindDoc="0" locked="0" layoutInCell="1" allowOverlap="1" wp14:anchorId="2A0F7695" wp14:editId="1A1906DB">
            <wp:simplePos x="0" y="0"/>
            <wp:positionH relativeFrom="column">
              <wp:posOffset>3768090</wp:posOffset>
            </wp:positionH>
            <wp:positionV relativeFrom="paragraph">
              <wp:posOffset>13335</wp:posOffset>
            </wp:positionV>
            <wp:extent cx="1990725" cy="2486025"/>
            <wp:effectExtent l="0" t="0" r="9525" b="9525"/>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90725" cy="2486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B6D887" w14:textId="265ED1D1" w:rsidR="00755A08" w:rsidRDefault="00755A08" w:rsidP="00755A08">
      <w:pPr>
        <w:jc w:val="both"/>
        <w:rPr>
          <w:rStyle w:val="nfasis"/>
          <w:rFonts w:ascii="Tahoma" w:hAnsi="Tahoma" w:cs="Tahoma"/>
          <w:b/>
          <w:bCs/>
          <w:i w:val="0"/>
          <w:iCs w:val="0"/>
        </w:rPr>
      </w:pPr>
    </w:p>
    <w:p w14:paraId="519D61F3" w14:textId="77777777" w:rsidR="00755A08" w:rsidRDefault="00755A08" w:rsidP="00755A08">
      <w:pPr>
        <w:jc w:val="both"/>
        <w:rPr>
          <w:rStyle w:val="nfasis"/>
          <w:rFonts w:ascii="Tahoma" w:hAnsi="Tahoma" w:cs="Tahoma"/>
          <w:b/>
          <w:bCs/>
          <w:i w:val="0"/>
          <w:iCs w:val="0"/>
        </w:rPr>
      </w:pPr>
    </w:p>
    <w:p w14:paraId="1DC375E1" w14:textId="4215472F" w:rsidR="00755A08" w:rsidRDefault="00755A08" w:rsidP="00755A08">
      <w:pPr>
        <w:jc w:val="both"/>
        <w:rPr>
          <w:rStyle w:val="nfasis"/>
          <w:rFonts w:ascii="Tahoma" w:hAnsi="Tahoma" w:cs="Tahoma"/>
          <w:b/>
          <w:bCs/>
          <w:i w:val="0"/>
          <w:iCs w:val="0"/>
        </w:rPr>
      </w:pPr>
    </w:p>
    <w:p w14:paraId="6E8E00F7" w14:textId="77777777" w:rsidR="00755A08" w:rsidRDefault="00755A08" w:rsidP="00755A08">
      <w:pPr>
        <w:jc w:val="both"/>
        <w:rPr>
          <w:rStyle w:val="nfasis"/>
          <w:rFonts w:ascii="Tahoma" w:hAnsi="Tahoma" w:cs="Tahoma"/>
          <w:b/>
          <w:bCs/>
          <w:i w:val="0"/>
          <w:iCs w:val="0"/>
        </w:rPr>
      </w:pPr>
    </w:p>
    <w:p w14:paraId="58C807D4" w14:textId="77777777" w:rsidR="00755A08" w:rsidRDefault="00755A08" w:rsidP="00755A08">
      <w:pPr>
        <w:jc w:val="both"/>
        <w:rPr>
          <w:rStyle w:val="nfasis"/>
          <w:rFonts w:ascii="Tahoma" w:hAnsi="Tahoma" w:cs="Tahoma"/>
          <w:b/>
          <w:bCs/>
          <w:i w:val="0"/>
          <w:iCs w:val="0"/>
        </w:rPr>
      </w:pPr>
    </w:p>
    <w:p w14:paraId="0CE132D9" w14:textId="27E09576" w:rsidR="00755A08" w:rsidRDefault="00755A08" w:rsidP="00755A08">
      <w:pPr>
        <w:jc w:val="both"/>
        <w:rPr>
          <w:rStyle w:val="nfasis"/>
          <w:rFonts w:ascii="Tahoma" w:hAnsi="Tahoma" w:cs="Tahoma"/>
          <w:b/>
          <w:bCs/>
          <w:i w:val="0"/>
          <w:iCs w:val="0"/>
        </w:rPr>
      </w:pPr>
    </w:p>
    <w:p w14:paraId="366878B6" w14:textId="767D6C5D" w:rsidR="00755A08" w:rsidRDefault="00755A08" w:rsidP="00755A08">
      <w:pPr>
        <w:jc w:val="both"/>
        <w:rPr>
          <w:rStyle w:val="nfasis"/>
          <w:rFonts w:ascii="Tahoma" w:hAnsi="Tahoma" w:cs="Tahoma"/>
          <w:b/>
          <w:bCs/>
          <w:i w:val="0"/>
          <w:iCs w:val="0"/>
        </w:rPr>
      </w:pPr>
    </w:p>
    <w:p w14:paraId="60EBBBB3" w14:textId="7F45EAD1" w:rsidR="00755A08" w:rsidRDefault="00755A08" w:rsidP="00755A08">
      <w:pPr>
        <w:jc w:val="both"/>
        <w:rPr>
          <w:rStyle w:val="nfasis"/>
          <w:rFonts w:ascii="Tahoma" w:hAnsi="Tahoma" w:cs="Tahoma"/>
          <w:b/>
          <w:bCs/>
          <w:i w:val="0"/>
          <w:iCs w:val="0"/>
        </w:rPr>
      </w:pPr>
    </w:p>
    <w:p w14:paraId="4E8CBD35" w14:textId="1DFB6CEF" w:rsidR="00755A08" w:rsidRDefault="00755A08" w:rsidP="00D039CD">
      <w:pPr>
        <w:spacing w:line="276" w:lineRule="auto"/>
        <w:jc w:val="both"/>
        <w:rPr>
          <w:rFonts w:ascii="Arial" w:hAnsi="Arial" w:cs="Arial"/>
          <w:color w:val="000000"/>
          <w:lang w:val="es-CO"/>
        </w:rPr>
      </w:pPr>
    </w:p>
    <w:p w14:paraId="08438BC6" w14:textId="59E88B52" w:rsidR="00755A08" w:rsidRPr="00A6717F" w:rsidRDefault="00755A08" w:rsidP="00D039CD">
      <w:pPr>
        <w:spacing w:line="276" w:lineRule="auto"/>
        <w:jc w:val="both"/>
        <w:rPr>
          <w:rFonts w:ascii="Arial" w:hAnsi="Arial" w:cs="Arial"/>
          <w:color w:val="000000"/>
          <w:lang w:val="es-CO"/>
        </w:rPr>
      </w:pPr>
    </w:p>
    <w:p w14:paraId="2255E587" w14:textId="2E48F239" w:rsidR="00E56BF7" w:rsidRDefault="00E56BF7" w:rsidP="00D039CD">
      <w:pPr>
        <w:spacing w:line="276" w:lineRule="auto"/>
        <w:jc w:val="both"/>
        <w:rPr>
          <w:rFonts w:ascii="Arial" w:hAnsi="Arial" w:cs="Arial"/>
          <w:color w:val="000000"/>
          <w:lang w:val="es-CO"/>
        </w:rPr>
      </w:pPr>
    </w:p>
    <w:p w14:paraId="5453212B" w14:textId="76EBBDED" w:rsidR="00755A08" w:rsidRDefault="00755A08" w:rsidP="00D039CD">
      <w:pPr>
        <w:spacing w:line="276" w:lineRule="auto"/>
        <w:jc w:val="both"/>
        <w:rPr>
          <w:rFonts w:ascii="Arial" w:hAnsi="Arial" w:cs="Arial"/>
          <w:color w:val="000000"/>
          <w:lang w:val="es-CO"/>
        </w:rPr>
      </w:pPr>
    </w:p>
    <w:p w14:paraId="142C4025" w14:textId="01671BC0" w:rsidR="00755A08" w:rsidRDefault="00755A08" w:rsidP="00D039CD">
      <w:pPr>
        <w:spacing w:line="276" w:lineRule="auto"/>
        <w:jc w:val="both"/>
        <w:rPr>
          <w:rFonts w:ascii="Arial" w:hAnsi="Arial" w:cs="Arial"/>
          <w:color w:val="000000"/>
          <w:lang w:val="es-CO"/>
        </w:rPr>
      </w:pPr>
    </w:p>
    <w:p w14:paraId="00A596E6" w14:textId="4102382D" w:rsidR="00755A08" w:rsidRDefault="00755A08" w:rsidP="00D039CD">
      <w:pPr>
        <w:spacing w:line="276" w:lineRule="auto"/>
        <w:jc w:val="both"/>
        <w:rPr>
          <w:rFonts w:ascii="Arial" w:hAnsi="Arial" w:cs="Arial"/>
          <w:color w:val="000000"/>
          <w:lang w:val="es-CO"/>
        </w:rPr>
      </w:pPr>
    </w:p>
    <w:p w14:paraId="6B9AA5A8" w14:textId="4A09D98C" w:rsidR="00755A08" w:rsidRDefault="00755A08" w:rsidP="00D039CD">
      <w:pPr>
        <w:spacing w:line="276" w:lineRule="auto"/>
        <w:jc w:val="both"/>
        <w:rPr>
          <w:rFonts w:ascii="Arial" w:hAnsi="Arial" w:cs="Arial"/>
          <w:color w:val="000000"/>
          <w:lang w:val="es-CO"/>
        </w:rPr>
      </w:pPr>
    </w:p>
    <w:p w14:paraId="26D20F67" w14:textId="77777777" w:rsidR="00755A08" w:rsidRDefault="00755A08" w:rsidP="00D039CD">
      <w:pPr>
        <w:spacing w:line="276" w:lineRule="auto"/>
        <w:jc w:val="both"/>
        <w:rPr>
          <w:rFonts w:ascii="Arial" w:hAnsi="Arial" w:cs="Arial"/>
          <w:color w:val="000000"/>
          <w:lang w:val="es-CO"/>
        </w:rPr>
      </w:pPr>
    </w:p>
    <w:p w14:paraId="2C2B7197" w14:textId="7F71DEB3" w:rsidR="00612F1F" w:rsidRDefault="00686E56" w:rsidP="00612F1F">
      <w:pPr>
        <w:spacing w:line="276" w:lineRule="auto"/>
        <w:jc w:val="center"/>
        <w:rPr>
          <w:noProof/>
        </w:rPr>
      </w:pPr>
      <w:r>
        <w:rPr>
          <w:rFonts w:ascii="Arial" w:hAnsi="Arial" w:cs="Arial"/>
          <w:b/>
          <w:color w:val="000000"/>
          <w:sz w:val="28"/>
          <w:u w:val="single"/>
          <w:lang w:val="es-CO"/>
        </w:rPr>
        <w:lastRenderedPageBreak/>
        <w:t>A</w:t>
      </w:r>
      <w:r w:rsidR="00612F1F">
        <w:rPr>
          <w:rFonts w:ascii="Arial" w:hAnsi="Arial" w:cs="Arial"/>
          <w:b/>
          <w:color w:val="000000"/>
          <w:sz w:val="28"/>
          <w:u w:val="single"/>
          <w:lang w:val="es-CO"/>
        </w:rPr>
        <w:t>NEXOS</w:t>
      </w:r>
    </w:p>
    <w:p w14:paraId="4E796AFE" w14:textId="7086951D" w:rsidR="00686E56" w:rsidRDefault="00686E56" w:rsidP="00612F1F">
      <w:pPr>
        <w:spacing w:line="276" w:lineRule="auto"/>
        <w:jc w:val="center"/>
        <w:rPr>
          <w:noProof/>
        </w:rPr>
      </w:pPr>
    </w:p>
    <w:p w14:paraId="76137CF5" w14:textId="6F8EA2BE" w:rsidR="00686E56" w:rsidRDefault="00410186" w:rsidP="00410186">
      <w:pPr>
        <w:spacing w:line="276" w:lineRule="auto"/>
        <w:rPr>
          <w:rFonts w:ascii="Arial" w:hAnsi="Arial" w:cs="Arial"/>
          <w:b/>
          <w:color w:val="000000"/>
          <w:sz w:val="28"/>
          <w:u w:val="single"/>
          <w:lang w:val="es-CO"/>
        </w:rPr>
      </w:pPr>
      <w:r>
        <w:rPr>
          <w:noProof/>
        </w:rPr>
        <w:drawing>
          <wp:inline distT="0" distB="0" distL="0" distR="0" wp14:anchorId="23BF7805" wp14:editId="6943F804">
            <wp:extent cx="6133465" cy="6572250"/>
            <wp:effectExtent l="0" t="0" r="635" b="0"/>
            <wp:docPr id="834" name="Imagen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137598" cy="6576679"/>
                    </a:xfrm>
                    <a:prstGeom prst="rect">
                      <a:avLst/>
                    </a:prstGeom>
                    <a:noFill/>
                    <a:ln>
                      <a:noFill/>
                    </a:ln>
                  </pic:spPr>
                </pic:pic>
              </a:graphicData>
            </a:graphic>
          </wp:inline>
        </w:drawing>
      </w:r>
    </w:p>
    <w:p w14:paraId="4E064570" w14:textId="3D1363E0" w:rsidR="00410186" w:rsidRDefault="00410186" w:rsidP="00410186">
      <w:pPr>
        <w:spacing w:line="276" w:lineRule="auto"/>
        <w:rPr>
          <w:rFonts w:ascii="Arial" w:hAnsi="Arial" w:cs="Arial"/>
          <w:b/>
          <w:color w:val="000000"/>
          <w:sz w:val="28"/>
          <w:u w:val="single"/>
          <w:lang w:val="es-CO"/>
        </w:rPr>
      </w:pPr>
      <w:r>
        <w:rPr>
          <w:noProof/>
        </w:rPr>
        <w:lastRenderedPageBreak/>
        <w:drawing>
          <wp:inline distT="0" distB="0" distL="0" distR="0" wp14:anchorId="12EC1B5C" wp14:editId="198FCF60">
            <wp:extent cx="6191250" cy="7479030"/>
            <wp:effectExtent l="0" t="0" r="0" b="7620"/>
            <wp:docPr id="835" name="Imagen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191250" cy="7479030"/>
                    </a:xfrm>
                    <a:prstGeom prst="rect">
                      <a:avLst/>
                    </a:prstGeom>
                    <a:noFill/>
                    <a:ln>
                      <a:noFill/>
                    </a:ln>
                  </pic:spPr>
                </pic:pic>
              </a:graphicData>
            </a:graphic>
          </wp:inline>
        </w:drawing>
      </w:r>
    </w:p>
    <w:p w14:paraId="2BEB6596" w14:textId="1E540405" w:rsidR="00410186" w:rsidRDefault="00410186" w:rsidP="00410186">
      <w:pPr>
        <w:spacing w:line="276" w:lineRule="auto"/>
        <w:rPr>
          <w:rFonts w:ascii="Arial" w:hAnsi="Arial" w:cs="Arial"/>
          <w:b/>
          <w:color w:val="000000"/>
          <w:sz w:val="28"/>
          <w:u w:val="single"/>
          <w:lang w:val="es-CO"/>
        </w:rPr>
      </w:pPr>
      <w:r>
        <w:rPr>
          <w:noProof/>
        </w:rPr>
        <w:lastRenderedPageBreak/>
        <w:drawing>
          <wp:inline distT="0" distB="0" distL="0" distR="0" wp14:anchorId="64A985AB" wp14:editId="013661D6">
            <wp:extent cx="6124575" cy="7286625"/>
            <wp:effectExtent l="0" t="0" r="9525" b="9525"/>
            <wp:docPr id="836" name="Imagen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124575" cy="7286625"/>
                    </a:xfrm>
                    <a:prstGeom prst="rect">
                      <a:avLst/>
                    </a:prstGeom>
                    <a:noFill/>
                    <a:ln>
                      <a:noFill/>
                    </a:ln>
                  </pic:spPr>
                </pic:pic>
              </a:graphicData>
            </a:graphic>
          </wp:inline>
        </w:drawing>
      </w:r>
    </w:p>
    <w:p w14:paraId="182AECEA" w14:textId="693BD45B" w:rsidR="00410186" w:rsidRDefault="00410186" w:rsidP="00410186">
      <w:pPr>
        <w:spacing w:line="276" w:lineRule="auto"/>
        <w:rPr>
          <w:rFonts w:ascii="Arial" w:hAnsi="Arial" w:cs="Arial"/>
          <w:b/>
          <w:color w:val="000000"/>
          <w:sz w:val="28"/>
          <w:u w:val="single"/>
          <w:lang w:val="es-CO"/>
        </w:rPr>
      </w:pPr>
      <w:r>
        <w:rPr>
          <w:noProof/>
        </w:rPr>
        <w:lastRenderedPageBreak/>
        <w:drawing>
          <wp:inline distT="0" distB="0" distL="0" distR="0" wp14:anchorId="60AA0FCA" wp14:editId="05174843">
            <wp:extent cx="6143625" cy="7320915"/>
            <wp:effectExtent l="0" t="0" r="9525" b="0"/>
            <wp:docPr id="837" name="Imagen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143625" cy="7320915"/>
                    </a:xfrm>
                    <a:prstGeom prst="rect">
                      <a:avLst/>
                    </a:prstGeom>
                    <a:noFill/>
                    <a:ln>
                      <a:noFill/>
                    </a:ln>
                  </pic:spPr>
                </pic:pic>
              </a:graphicData>
            </a:graphic>
          </wp:inline>
        </w:drawing>
      </w:r>
    </w:p>
    <w:p w14:paraId="374E92BB" w14:textId="3379AE9F" w:rsidR="00410186" w:rsidRDefault="00410186" w:rsidP="00410186">
      <w:pPr>
        <w:spacing w:line="276" w:lineRule="auto"/>
        <w:rPr>
          <w:rFonts w:ascii="Arial" w:hAnsi="Arial" w:cs="Arial"/>
          <w:b/>
          <w:color w:val="000000"/>
          <w:sz w:val="28"/>
          <w:u w:val="single"/>
          <w:lang w:val="es-CO"/>
        </w:rPr>
      </w:pPr>
      <w:r>
        <w:rPr>
          <w:noProof/>
        </w:rPr>
        <w:lastRenderedPageBreak/>
        <w:drawing>
          <wp:inline distT="0" distB="0" distL="0" distR="0" wp14:anchorId="26904E4B" wp14:editId="17946880">
            <wp:extent cx="6134100" cy="7338060"/>
            <wp:effectExtent l="0" t="0" r="0" b="0"/>
            <wp:docPr id="838" name="Imagen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34100" cy="7338060"/>
                    </a:xfrm>
                    <a:prstGeom prst="rect">
                      <a:avLst/>
                    </a:prstGeom>
                    <a:noFill/>
                    <a:ln>
                      <a:noFill/>
                    </a:ln>
                  </pic:spPr>
                </pic:pic>
              </a:graphicData>
            </a:graphic>
          </wp:inline>
        </w:drawing>
      </w:r>
    </w:p>
    <w:p w14:paraId="5E2CE579" w14:textId="79749887" w:rsidR="00410186" w:rsidRDefault="00410186" w:rsidP="00410186">
      <w:pPr>
        <w:spacing w:line="276" w:lineRule="auto"/>
        <w:rPr>
          <w:rFonts w:ascii="Arial" w:hAnsi="Arial" w:cs="Arial"/>
          <w:b/>
          <w:color w:val="000000"/>
          <w:sz w:val="28"/>
          <w:u w:val="single"/>
          <w:lang w:val="es-CO"/>
        </w:rPr>
      </w:pPr>
      <w:r>
        <w:rPr>
          <w:noProof/>
        </w:rPr>
        <w:lastRenderedPageBreak/>
        <w:drawing>
          <wp:inline distT="0" distB="0" distL="0" distR="0" wp14:anchorId="6887DD64" wp14:editId="69D05C5F">
            <wp:extent cx="6115050" cy="7113905"/>
            <wp:effectExtent l="0" t="0" r="0" b="0"/>
            <wp:docPr id="839" name="Imagen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15050" cy="7113905"/>
                    </a:xfrm>
                    <a:prstGeom prst="rect">
                      <a:avLst/>
                    </a:prstGeom>
                    <a:noFill/>
                    <a:ln>
                      <a:noFill/>
                    </a:ln>
                  </pic:spPr>
                </pic:pic>
              </a:graphicData>
            </a:graphic>
          </wp:inline>
        </w:drawing>
      </w:r>
    </w:p>
    <w:p w14:paraId="090C6217" w14:textId="2839B59F" w:rsidR="00410186" w:rsidRDefault="00410186" w:rsidP="00410186">
      <w:pPr>
        <w:spacing w:line="276" w:lineRule="auto"/>
        <w:rPr>
          <w:rFonts w:ascii="Arial" w:hAnsi="Arial" w:cs="Arial"/>
          <w:b/>
          <w:color w:val="000000"/>
          <w:sz w:val="28"/>
          <w:u w:val="single"/>
          <w:lang w:val="es-CO"/>
        </w:rPr>
      </w:pPr>
      <w:r>
        <w:rPr>
          <w:noProof/>
        </w:rPr>
        <w:lastRenderedPageBreak/>
        <w:drawing>
          <wp:inline distT="0" distB="0" distL="0" distR="0" wp14:anchorId="0DF4B70A" wp14:editId="2FAD58F0">
            <wp:extent cx="6115050" cy="7155815"/>
            <wp:effectExtent l="0" t="0" r="0" b="6985"/>
            <wp:docPr id="840" name="Imagen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15050" cy="7155815"/>
                    </a:xfrm>
                    <a:prstGeom prst="rect">
                      <a:avLst/>
                    </a:prstGeom>
                    <a:noFill/>
                    <a:ln>
                      <a:noFill/>
                    </a:ln>
                  </pic:spPr>
                </pic:pic>
              </a:graphicData>
            </a:graphic>
          </wp:inline>
        </w:drawing>
      </w:r>
    </w:p>
    <w:p w14:paraId="48F97036" w14:textId="664DD667" w:rsidR="00410186" w:rsidRDefault="00410186" w:rsidP="00410186">
      <w:pPr>
        <w:spacing w:line="276" w:lineRule="auto"/>
        <w:rPr>
          <w:rFonts w:ascii="Arial" w:hAnsi="Arial" w:cs="Arial"/>
          <w:b/>
          <w:color w:val="000000"/>
          <w:sz w:val="28"/>
          <w:u w:val="single"/>
          <w:lang w:val="es-CO"/>
        </w:rPr>
      </w:pPr>
      <w:r>
        <w:rPr>
          <w:noProof/>
        </w:rPr>
        <w:lastRenderedPageBreak/>
        <w:drawing>
          <wp:inline distT="0" distB="0" distL="0" distR="0" wp14:anchorId="771671E9" wp14:editId="5FEEC6CF">
            <wp:extent cx="6153150" cy="7352030"/>
            <wp:effectExtent l="0" t="0" r="0" b="1270"/>
            <wp:docPr id="841" name="Imagen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153150" cy="7352030"/>
                    </a:xfrm>
                    <a:prstGeom prst="rect">
                      <a:avLst/>
                    </a:prstGeom>
                    <a:noFill/>
                    <a:ln>
                      <a:noFill/>
                    </a:ln>
                  </pic:spPr>
                </pic:pic>
              </a:graphicData>
            </a:graphic>
          </wp:inline>
        </w:drawing>
      </w:r>
    </w:p>
    <w:p w14:paraId="53271A23" w14:textId="4BB8AB46" w:rsidR="00410186" w:rsidRDefault="00410186" w:rsidP="00410186">
      <w:pPr>
        <w:spacing w:line="276" w:lineRule="auto"/>
        <w:rPr>
          <w:rFonts w:ascii="Arial" w:hAnsi="Arial" w:cs="Arial"/>
          <w:b/>
          <w:color w:val="000000"/>
          <w:sz w:val="28"/>
          <w:u w:val="single"/>
          <w:lang w:val="es-CO"/>
        </w:rPr>
      </w:pPr>
      <w:r>
        <w:rPr>
          <w:noProof/>
        </w:rPr>
        <w:lastRenderedPageBreak/>
        <w:drawing>
          <wp:inline distT="0" distB="0" distL="0" distR="0" wp14:anchorId="76B0CA91" wp14:editId="74B7D6CF">
            <wp:extent cx="6143625" cy="7325360"/>
            <wp:effectExtent l="0" t="0" r="9525" b="8890"/>
            <wp:docPr id="842" name="Imagen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143625" cy="7325360"/>
                    </a:xfrm>
                    <a:prstGeom prst="rect">
                      <a:avLst/>
                    </a:prstGeom>
                    <a:noFill/>
                    <a:ln>
                      <a:noFill/>
                    </a:ln>
                  </pic:spPr>
                </pic:pic>
              </a:graphicData>
            </a:graphic>
          </wp:inline>
        </w:drawing>
      </w:r>
    </w:p>
    <w:p w14:paraId="068F81D0" w14:textId="6F5FAF99" w:rsidR="00410186" w:rsidRDefault="00410186" w:rsidP="00410186">
      <w:pPr>
        <w:spacing w:line="276" w:lineRule="auto"/>
        <w:rPr>
          <w:rFonts w:ascii="Arial" w:hAnsi="Arial" w:cs="Arial"/>
          <w:b/>
          <w:color w:val="000000"/>
          <w:sz w:val="28"/>
          <w:u w:val="single"/>
          <w:lang w:val="es-CO"/>
        </w:rPr>
      </w:pPr>
      <w:r>
        <w:rPr>
          <w:noProof/>
        </w:rPr>
        <w:lastRenderedPageBreak/>
        <w:drawing>
          <wp:inline distT="0" distB="0" distL="0" distR="0" wp14:anchorId="13EB2EDC" wp14:editId="722E2573">
            <wp:extent cx="6172200" cy="7488555"/>
            <wp:effectExtent l="0" t="0" r="0" b="0"/>
            <wp:docPr id="843" name="Imagen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172200" cy="7488555"/>
                    </a:xfrm>
                    <a:prstGeom prst="rect">
                      <a:avLst/>
                    </a:prstGeom>
                    <a:noFill/>
                    <a:ln>
                      <a:noFill/>
                    </a:ln>
                  </pic:spPr>
                </pic:pic>
              </a:graphicData>
            </a:graphic>
          </wp:inline>
        </w:drawing>
      </w:r>
    </w:p>
    <w:p w14:paraId="44E0867B" w14:textId="09114360" w:rsidR="00410186" w:rsidRDefault="00410186" w:rsidP="00410186">
      <w:pPr>
        <w:spacing w:line="276" w:lineRule="auto"/>
        <w:rPr>
          <w:rFonts w:ascii="Arial" w:hAnsi="Arial" w:cs="Arial"/>
          <w:b/>
          <w:color w:val="000000"/>
          <w:sz w:val="28"/>
          <w:u w:val="single"/>
          <w:lang w:val="es-CO"/>
        </w:rPr>
      </w:pPr>
      <w:r>
        <w:rPr>
          <w:noProof/>
        </w:rPr>
        <w:lastRenderedPageBreak/>
        <w:drawing>
          <wp:inline distT="0" distB="0" distL="0" distR="0" wp14:anchorId="002051CA" wp14:editId="2BC0F0EC">
            <wp:extent cx="6134100" cy="7385685"/>
            <wp:effectExtent l="0" t="0" r="0" b="5715"/>
            <wp:docPr id="844" name="Imagen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134100" cy="7385685"/>
                    </a:xfrm>
                    <a:prstGeom prst="rect">
                      <a:avLst/>
                    </a:prstGeom>
                    <a:noFill/>
                    <a:ln>
                      <a:noFill/>
                    </a:ln>
                  </pic:spPr>
                </pic:pic>
              </a:graphicData>
            </a:graphic>
          </wp:inline>
        </w:drawing>
      </w:r>
    </w:p>
    <w:sectPr w:rsidR="00410186" w:rsidSect="00CA52FC">
      <w:headerReference w:type="default" r:id="rId49"/>
      <w:pgSz w:w="12240" w:h="15840"/>
      <w:pgMar w:top="0" w:right="1701" w:bottom="212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C8AD1" w14:textId="77777777" w:rsidR="00491784" w:rsidRDefault="00491784" w:rsidP="00927C65">
      <w:r>
        <w:separator/>
      </w:r>
    </w:p>
  </w:endnote>
  <w:endnote w:type="continuationSeparator" w:id="0">
    <w:p w14:paraId="7A30B4BC" w14:textId="77777777" w:rsidR="00491784" w:rsidRDefault="00491784" w:rsidP="00927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atangChe">
    <w:charset w:val="81"/>
    <w:family w:val="modern"/>
    <w:pitch w:val="fixed"/>
    <w:sig w:usb0="B00002AF" w:usb1="69D77CFB" w:usb2="00000030" w:usb3="00000000" w:csb0="0008009F" w:csb1="00000000"/>
  </w:font>
  <w:font w:name="Aileron Light">
    <w:altName w:val="Calibri"/>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A62742" w14:textId="77777777" w:rsidR="00491784" w:rsidRDefault="00491784" w:rsidP="00927C65">
      <w:r>
        <w:separator/>
      </w:r>
    </w:p>
  </w:footnote>
  <w:footnote w:type="continuationSeparator" w:id="0">
    <w:p w14:paraId="1F776EB4" w14:textId="77777777" w:rsidR="00491784" w:rsidRDefault="00491784" w:rsidP="00927C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10768" w:type="dxa"/>
      <w:jc w:val="center"/>
      <w:tblCellMar>
        <w:left w:w="70" w:type="dxa"/>
        <w:right w:w="70" w:type="dxa"/>
      </w:tblCellMar>
      <w:tblLook w:val="04A0" w:firstRow="1" w:lastRow="0" w:firstColumn="1" w:lastColumn="0" w:noHBand="0" w:noVBand="1"/>
    </w:tblPr>
    <w:tblGrid>
      <w:gridCol w:w="2906"/>
      <w:gridCol w:w="2583"/>
      <w:gridCol w:w="1877"/>
      <w:gridCol w:w="1701"/>
      <w:gridCol w:w="1701"/>
    </w:tblGrid>
    <w:tr w:rsidR="004F6C6F" w:rsidRPr="0065371A" w14:paraId="2A9C078A" w14:textId="1B07A9D5" w:rsidTr="004F6C6F">
      <w:trPr>
        <w:trHeight w:val="1035"/>
        <w:jc w:val="center"/>
      </w:trPr>
      <w:tc>
        <w:tcPr>
          <w:tcW w:w="2906" w:type="dxa"/>
          <w:vMerge w:val="restart"/>
          <w:vAlign w:val="center"/>
        </w:tcPr>
        <w:p w14:paraId="1B2F90B0" w14:textId="788DD686" w:rsidR="004F6C6F" w:rsidRPr="0065371A" w:rsidRDefault="004F6C6F" w:rsidP="0065371A">
          <w:pPr>
            <w:pStyle w:val="Encabezado"/>
            <w:tabs>
              <w:tab w:val="right" w:pos="9360"/>
            </w:tabs>
            <w:jc w:val="center"/>
            <w:rPr>
              <w:rFonts w:ascii="Aileron Light" w:hAnsi="Aileron Light" w:cstheme="majorHAnsi"/>
              <w:sz w:val="16"/>
            </w:rPr>
          </w:pPr>
          <w:r>
            <w:rPr>
              <w:rFonts w:ascii="Aileron Light" w:hAnsi="Aileron Light" w:cstheme="majorHAnsi"/>
              <w:noProof/>
              <w:sz w:val="16"/>
            </w:rPr>
            <w:drawing>
              <wp:anchor distT="0" distB="0" distL="114300" distR="114300" simplePos="0" relativeHeight="251664384" behindDoc="0" locked="0" layoutInCell="1" allowOverlap="1" wp14:anchorId="6A1F254B" wp14:editId="1EFC471C">
                <wp:simplePos x="0" y="0"/>
                <wp:positionH relativeFrom="column">
                  <wp:posOffset>58420</wp:posOffset>
                </wp:positionH>
                <wp:positionV relativeFrom="paragraph">
                  <wp:posOffset>-14605</wp:posOffset>
                </wp:positionV>
                <wp:extent cx="1647825" cy="866775"/>
                <wp:effectExtent l="0" t="0" r="9525" b="9525"/>
                <wp:wrapNone/>
                <wp:docPr id="806" name="Imagen 8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825"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60" w:type="dxa"/>
          <w:gridSpan w:val="2"/>
          <w:vAlign w:val="center"/>
        </w:tcPr>
        <w:p w14:paraId="0ACE8390" w14:textId="69ADE8CD" w:rsidR="004F6C6F" w:rsidRPr="0065371A" w:rsidRDefault="004F6C6F" w:rsidP="0065371A">
          <w:pPr>
            <w:pStyle w:val="Encabezado"/>
            <w:tabs>
              <w:tab w:val="right" w:pos="9360"/>
            </w:tabs>
            <w:jc w:val="center"/>
            <w:rPr>
              <w:rFonts w:ascii="Aileron Light" w:hAnsi="Aileron Light" w:cstheme="majorHAnsi"/>
            </w:rPr>
          </w:pPr>
          <w:r w:rsidRPr="0065371A">
            <w:rPr>
              <w:rFonts w:ascii="Aileron Light" w:eastAsia="Arial Unicode MS" w:hAnsi="Aileron Light" w:cs="Arial Unicode MS"/>
              <w:b/>
              <w:bCs/>
              <w:sz w:val="28"/>
              <w:szCs w:val="28"/>
            </w:rPr>
            <w:t xml:space="preserve">INFORME </w:t>
          </w:r>
          <w:r>
            <w:rPr>
              <w:rFonts w:ascii="Aileron Light" w:eastAsia="Arial Unicode MS" w:hAnsi="Aileron Light" w:cs="Arial Unicode MS"/>
              <w:b/>
              <w:bCs/>
              <w:sz w:val="28"/>
              <w:szCs w:val="28"/>
            </w:rPr>
            <w:t>EJECUTIVO</w:t>
          </w:r>
        </w:p>
      </w:tc>
      <w:tc>
        <w:tcPr>
          <w:tcW w:w="1701" w:type="dxa"/>
          <w:vMerge w:val="restart"/>
          <w:vAlign w:val="center"/>
        </w:tcPr>
        <w:p w14:paraId="2F99D3B3" w14:textId="355A535C" w:rsidR="004F6C6F" w:rsidRPr="004F6C6F" w:rsidRDefault="004F6C6F" w:rsidP="00F315E8">
          <w:pPr>
            <w:pStyle w:val="Encabezado"/>
            <w:tabs>
              <w:tab w:val="right" w:pos="9360"/>
            </w:tabs>
            <w:jc w:val="center"/>
            <w:rPr>
              <w:rFonts w:ascii="Aileron Light" w:hAnsi="Aileron Light" w:cstheme="majorHAnsi"/>
              <w:b/>
              <w:bCs/>
              <w:sz w:val="20"/>
            </w:rPr>
          </w:pPr>
          <w:r w:rsidRPr="004F6C6F">
            <w:rPr>
              <w:rFonts w:ascii="Aileron Light" w:hAnsi="Aileron Light" w:cstheme="majorHAnsi"/>
              <w:b/>
              <w:bCs/>
              <w:sz w:val="20"/>
            </w:rPr>
            <w:t>Código:</w:t>
          </w:r>
        </w:p>
        <w:p w14:paraId="3B5B5032" w14:textId="77777777" w:rsidR="004F6C6F" w:rsidRPr="004F6C6F" w:rsidRDefault="004F6C6F" w:rsidP="00F315E8">
          <w:pPr>
            <w:pStyle w:val="Encabezado"/>
            <w:tabs>
              <w:tab w:val="right" w:pos="9360"/>
            </w:tabs>
            <w:jc w:val="center"/>
            <w:rPr>
              <w:rFonts w:ascii="Aileron Light" w:hAnsi="Aileron Light" w:cstheme="majorHAnsi"/>
              <w:b/>
              <w:bCs/>
              <w:sz w:val="20"/>
            </w:rPr>
          </w:pPr>
        </w:p>
        <w:p w14:paraId="392063A8" w14:textId="0F92C1B8" w:rsidR="004F6C6F" w:rsidRPr="0065371A" w:rsidRDefault="004F6C6F" w:rsidP="00F315E8">
          <w:pPr>
            <w:pStyle w:val="Encabezado"/>
            <w:tabs>
              <w:tab w:val="right" w:pos="9360"/>
            </w:tabs>
            <w:jc w:val="center"/>
            <w:rPr>
              <w:rFonts w:ascii="Aileron Light" w:hAnsi="Aileron Light" w:cstheme="majorHAnsi"/>
              <w:sz w:val="18"/>
            </w:rPr>
          </w:pPr>
          <w:r w:rsidRPr="00F315E8">
            <w:rPr>
              <w:rFonts w:ascii="Aileron Light" w:hAnsi="Aileron Light" w:cstheme="majorHAnsi"/>
              <w:sz w:val="20"/>
            </w:rPr>
            <w:t xml:space="preserve">SGI- </w:t>
          </w:r>
          <w:r>
            <w:rPr>
              <w:rFonts w:ascii="Aileron Light" w:hAnsi="Aileron Light" w:cstheme="majorHAnsi"/>
              <w:sz w:val="20"/>
            </w:rPr>
            <w:t>GME</w:t>
          </w:r>
          <w:r w:rsidRPr="00F315E8">
            <w:rPr>
              <w:rFonts w:ascii="Aileron Light" w:hAnsi="Aileron Light" w:cstheme="majorHAnsi"/>
              <w:sz w:val="20"/>
            </w:rPr>
            <w:t>-</w:t>
          </w:r>
          <w:r>
            <w:rPr>
              <w:rFonts w:ascii="Aileron Light" w:hAnsi="Aileron Light" w:cstheme="majorHAnsi"/>
              <w:sz w:val="20"/>
            </w:rPr>
            <w:t>FOR</w:t>
          </w:r>
          <w:r w:rsidRPr="00F315E8">
            <w:rPr>
              <w:rFonts w:ascii="Aileron Light" w:hAnsi="Aileron Light" w:cstheme="majorHAnsi"/>
              <w:sz w:val="20"/>
            </w:rPr>
            <w:t>-0</w:t>
          </w:r>
          <w:r>
            <w:rPr>
              <w:rFonts w:ascii="Aileron Light" w:hAnsi="Aileron Light" w:cstheme="majorHAnsi"/>
              <w:sz w:val="20"/>
            </w:rPr>
            <w:t>17</w:t>
          </w:r>
        </w:p>
      </w:tc>
      <w:tc>
        <w:tcPr>
          <w:tcW w:w="1701" w:type="dxa"/>
          <w:vMerge w:val="restart"/>
        </w:tcPr>
        <w:p w14:paraId="100B08F4" w14:textId="4FC8FD61" w:rsidR="004F6C6F" w:rsidRPr="00F315E8" w:rsidRDefault="004F6C6F" w:rsidP="00F315E8">
          <w:pPr>
            <w:pStyle w:val="Encabezado"/>
            <w:tabs>
              <w:tab w:val="right" w:pos="9360"/>
            </w:tabs>
            <w:jc w:val="center"/>
            <w:rPr>
              <w:rFonts w:ascii="Aileron Light" w:hAnsi="Aileron Light" w:cstheme="majorHAnsi"/>
              <w:sz w:val="20"/>
            </w:rPr>
          </w:pPr>
          <w:r>
            <w:rPr>
              <w:noProof/>
            </w:rPr>
            <w:drawing>
              <wp:anchor distT="0" distB="0" distL="114300" distR="114300" simplePos="0" relativeHeight="251670528" behindDoc="0" locked="0" layoutInCell="1" allowOverlap="1" wp14:anchorId="57745EFC" wp14:editId="695487B3">
                <wp:simplePos x="0" y="0"/>
                <wp:positionH relativeFrom="column">
                  <wp:posOffset>-20320</wp:posOffset>
                </wp:positionH>
                <wp:positionV relativeFrom="paragraph">
                  <wp:posOffset>132715</wp:posOffset>
                </wp:positionV>
                <wp:extent cx="1038860" cy="717550"/>
                <wp:effectExtent l="0" t="0" r="0" b="0"/>
                <wp:wrapNone/>
                <wp:docPr id="807"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pic:cNvPicPr>
                      </pic:nvPicPr>
                      <pic:blipFill>
                        <a:blip r:embed="rId2">
                          <a:extLst>
                            <a:ext uri="{28A0092B-C50C-407E-A947-70E740481C1C}">
                              <a14:useLocalDpi xmlns:a14="http://schemas.microsoft.com/office/drawing/2010/main" val="0"/>
                            </a:ext>
                          </a:extLst>
                        </a:blip>
                        <a:srcRect l="2039" t="4762" r="45331" b="11255"/>
                        <a:stretch>
                          <a:fillRect/>
                        </a:stretch>
                      </pic:blipFill>
                      <pic:spPr bwMode="auto">
                        <a:xfrm>
                          <a:off x="0" y="0"/>
                          <a:ext cx="1038860" cy="7175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ileron Light" w:hAnsi="Aileron Light" w:cstheme="majorHAnsi"/>
              <w:noProof/>
              <w:sz w:val="20"/>
            </w:rPr>
            <w:drawing>
              <wp:anchor distT="0" distB="0" distL="114300" distR="114300" simplePos="0" relativeHeight="251668480" behindDoc="0" locked="0" layoutInCell="1" allowOverlap="1" wp14:anchorId="47E695A6" wp14:editId="7993DE6A">
                <wp:simplePos x="0" y="0"/>
                <wp:positionH relativeFrom="column">
                  <wp:posOffset>5565775</wp:posOffset>
                </wp:positionH>
                <wp:positionV relativeFrom="paragraph">
                  <wp:posOffset>1374140</wp:posOffset>
                </wp:positionV>
                <wp:extent cx="1038860" cy="717550"/>
                <wp:effectExtent l="0" t="0" r="0" b="6350"/>
                <wp:wrapNone/>
                <wp:docPr id="808" name="Imagen 8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noChangeArrowheads="1"/>
                        </pic:cNvPicPr>
                      </pic:nvPicPr>
                      <pic:blipFill>
                        <a:blip r:embed="rId2">
                          <a:extLst>
                            <a:ext uri="{28A0092B-C50C-407E-A947-70E740481C1C}">
                              <a14:useLocalDpi xmlns:a14="http://schemas.microsoft.com/office/drawing/2010/main" val="0"/>
                            </a:ext>
                          </a:extLst>
                        </a:blip>
                        <a:srcRect l="2039" t="4762" r="45331" b="11255"/>
                        <a:stretch>
                          <a:fillRect/>
                        </a:stretch>
                      </pic:blipFill>
                      <pic:spPr bwMode="auto">
                        <a:xfrm>
                          <a:off x="0" y="0"/>
                          <a:ext cx="1038860" cy="7175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ileron Light" w:hAnsi="Aileron Light" w:cstheme="majorHAnsi"/>
              <w:noProof/>
              <w:sz w:val="20"/>
            </w:rPr>
            <w:drawing>
              <wp:anchor distT="0" distB="0" distL="114300" distR="114300" simplePos="0" relativeHeight="251667456" behindDoc="0" locked="0" layoutInCell="1" allowOverlap="1" wp14:anchorId="47E695A6" wp14:editId="49F6384F">
                <wp:simplePos x="0" y="0"/>
                <wp:positionH relativeFrom="column">
                  <wp:posOffset>5565775</wp:posOffset>
                </wp:positionH>
                <wp:positionV relativeFrom="paragraph">
                  <wp:posOffset>1374140</wp:posOffset>
                </wp:positionV>
                <wp:extent cx="1038860" cy="717550"/>
                <wp:effectExtent l="0" t="0" r="0" b="6350"/>
                <wp:wrapNone/>
                <wp:docPr id="809" name="Imagen 8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noChangeArrowheads="1"/>
                        </pic:cNvPicPr>
                      </pic:nvPicPr>
                      <pic:blipFill>
                        <a:blip r:embed="rId2">
                          <a:extLst>
                            <a:ext uri="{28A0092B-C50C-407E-A947-70E740481C1C}">
                              <a14:useLocalDpi xmlns:a14="http://schemas.microsoft.com/office/drawing/2010/main" val="0"/>
                            </a:ext>
                          </a:extLst>
                        </a:blip>
                        <a:srcRect l="2039" t="4762" r="45331" b="11255"/>
                        <a:stretch>
                          <a:fillRect/>
                        </a:stretch>
                      </pic:blipFill>
                      <pic:spPr bwMode="auto">
                        <a:xfrm>
                          <a:off x="0" y="0"/>
                          <a:ext cx="1038860" cy="7175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ileron Light" w:hAnsi="Aileron Light" w:cstheme="majorHAnsi"/>
              <w:noProof/>
              <w:sz w:val="20"/>
            </w:rPr>
            <w:drawing>
              <wp:anchor distT="0" distB="0" distL="114300" distR="114300" simplePos="0" relativeHeight="251666432" behindDoc="0" locked="0" layoutInCell="1" allowOverlap="1" wp14:anchorId="47E695A6" wp14:editId="71DB1DC4">
                <wp:simplePos x="0" y="0"/>
                <wp:positionH relativeFrom="column">
                  <wp:posOffset>6213475</wp:posOffset>
                </wp:positionH>
                <wp:positionV relativeFrom="paragraph">
                  <wp:posOffset>173990</wp:posOffset>
                </wp:positionV>
                <wp:extent cx="1038860" cy="717550"/>
                <wp:effectExtent l="0" t="0" r="0" b="6350"/>
                <wp:wrapNone/>
                <wp:docPr id="810" name="Imagen 8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noChangeArrowheads="1"/>
                        </pic:cNvPicPr>
                      </pic:nvPicPr>
                      <pic:blipFill>
                        <a:blip r:embed="rId2">
                          <a:extLst>
                            <a:ext uri="{28A0092B-C50C-407E-A947-70E740481C1C}">
                              <a14:useLocalDpi xmlns:a14="http://schemas.microsoft.com/office/drawing/2010/main" val="0"/>
                            </a:ext>
                          </a:extLst>
                        </a:blip>
                        <a:srcRect l="2039" t="4762" r="45331" b="11255"/>
                        <a:stretch>
                          <a:fillRect/>
                        </a:stretch>
                      </pic:blipFill>
                      <pic:spPr bwMode="auto">
                        <a:xfrm>
                          <a:off x="0" y="0"/>
                          <a:ext cx="1038860" cy="7175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ileron Light" w:hAnsi="Aileron Light" w:cstheme="majorHAnsi"/>
              <w:noProof/>
              <w:sz w:val="20"/>
            </w:rPr>
            <w:drawing>
              <wp:anchor distT="0" distB="0" distL="114300" distR="114300" simplePos="0" relativeHeight="251665408" behindDoc="0" locked="0" layoutInCell="1" allowOverlap="1" wp14:anchorId="47E695A6" wp14:editId="64DE7A82">
                <wp:simplePos x="0" y="0"/>
                <wp:positionH relativeFrom="column">
                  <wp:posOffset>6213475</wp:posOffset>
                </wp:positionH>
                <wp:positionV relativeFrom="paragraph">
                  <wp:posOffset>173990</wp:posOffset>
                </wp:positionV>
                <wp:extent cx="1038860" cy="717550"/>
                <wp:effectExtent l="0" t="0" r="0" b="6350"/>
                <wp:wrapNone/>
                <wp:docPr id="811" name="Imagen 8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noChangeArrowheads="1"/>
                        </pic:cNvPicPr>
                      </pic:nvPicPr>
                      <pic:blipFill>
                        <a:blip r:embed="rId2">
                          <a:extLst>
                            <a:ext uri="{28A0092B-C50C-407E-A947-70E740481C1C}">
                              <a14:useLocalDpi xmlns:a14="http://schemas.microsoft.com/office/drawing/2010/main" val="0"/>
                            </a:ext>
                          </a:extLst>
                        </a:blip>
                        <a:srcRect l="2039" t="4762" r="45331" b="11255"/>
                        <a:stretch>
                          <a:fillRect/>
                        </a:stretch>
                      </pic:blipFill>
                      <pic:spPr bwMode="auto">
                        <a:xfrm>
                          <a:off x="0" y="0"/>
                          <a:ext cx="1038860" cy="7175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F6C6F" w:rsidRPr="00F315E8" w14:paraId="064F7763" w14:textId="026C6364" w:rsidTr="004F6C6F">
      <w:tblPrEx>
        <w:tblCellMar>
          <w:left w:w="108" w:type="dxa"/>
          <w:right w:w="108" w:type="dxa"/>
        </w:tblCellMar>
      </w:tblPrEx>
      <w:trPr>
        <w:trHeight w:val="527"/>
        <w:jc w:val="center"/>
      </w:trPr>
      <w:tc>
        <w:tcPr>
          <w:tcW w:w="2906" w:type="dxa"/>
          <w:vMerge/>
          <w:vAlign w:val="center"/>
        </w:tcPr>
        <w:p w14:paraId="3ED9F500" w14:textId="77777777" w:rsidR="004F6C6F" w:rsidRPr="00F315E8" w:rsidRDefault="004F6C6F" w:rsidP="0065371A">
          <w:pPr>
            <w:pStyle w:val="Encabezado"/>
            <w:tabs>
              <w:tab w:val="right" w:pos="9360"/>
            </w:tabs>
            <w:jc w:val="center"/>
            <w:rPr>
              <w:rFonts w:ascii="Aileron Light" w:hAnsi="Aileron Light"/>
              <w:noProof/>
              <w:sz w:val="28"/>
              <w:lang w:eastAsia="es-CO"/>
            </w:rPr>
          </w:pPr>
        </w:p>
      </w:tc>
      <w:tc>
        <w:tcPr>
          <w:tcW w:w="2583" w:type="dxa"/>
          <w:vAlign w:val="center"/>
        </w:tcPr>
        <w:p w14:paraId="4A98DFDC" w14:textId="77777777" w:rsidR="004F6C6F" w:rsidRPr="004F6C6F" w:rsidRDefault="004F6C6F" w:rsidP="0065371A">
          <w:pPr>
            <w:pStyle w:val="Encabezado"/>
            <w:tabs>
              <w:tab w:val="right" w:pos="9360"/>
            </w:tabs>
            <w:jc w:val="center"/>
            <w:rPr>
              <w:rFonts w:ascii="Aileron Light" w:hAnsi="Aileron Light" w:cstheme="majorHAnsi"/>
              <w:sz w:val="20"/>
            </w:rPr>
          </w:pPr>
          <w:r w:rsidRPr="004F6C6F">
            <w:rPr>
              <w:rFonts w:ascii="Aileron Light" w:hAnsi="Aileron Light" w:cstheme="majorHAnsi"/>
              <w:b/>
              <w:sz w:val="20"/>
            </w:rPr>
            <w:t>Versión</w:t>
          </w:r>
          <w:r w:rsidRPr="004F6C6F">
            <w:rPr>
              <w:rFonts w:ascii="Aileron Light" w:hAnsi="Aileron Light" w:cstheme="majorHAnsi"/>
              <w:sz w:val="20"/>
            </w:rPr>
            <w:t xml:space="preserve">: 001 </w:t>
          </w:r>
        </w:p>
      </w:tc>
      <w:tc>
        <w:tcPr>
          <w:tcW w:w="1877" w:type="dxa"/>
          <w:vAlign w:val="center"/>
        </w:tcPr>
        <w:p w14:paraId="65D0D31C" w14:textId="10D2F28F" w:rsidR="004F6C6F" w:rsidRPr="004F6C6F" w:rsidRDefault="004F6C6F" w:rsidP="0065371A">
          <w:pPr>
            <w:pStyle w:val="Encabezado"/>
            <w:tabs>
              <w:tab w:val="right" w:pos="9360"/>
            </w:tabs>
            <w:jc w:val="center"/>
            <w:rPr>
              <w:rFonts w:ascii="Aileron Light" w:hAnsi="Aileron Light" w:cstheme="majorHAnsi"/>
              <w:sz w:val="20"/>
            </w:rPr>
          </w:pPr>
          <w:r w:rsidRPr="004F6C6F">
            <w:rPr>
              <w:rFonts w:ascii="Aileron Light" w:hAnsi="Aileron Light" w:cstheme="majorHAnsi"/>
              <w:b/>
              <w:sz w:val="20"/>
            </w:rPr>
            <w:t>Fecha</w:t>
          </w:r>
          <w:r w:rsidRPr="004F6C6F">
            <w:rPr>
              <w:rFonts w:ascii="Aileron Light" w:hAnsi="Aileron Light" w:cstheme="majorHAnsi"/>
              <w:sz w:val="20"/>
            </w:rPr>
            <w:t>: Noviembre 2021</w:t>
          </w:r>
        </w:p>
      </w:tc>
      <w:tc>
        <w:tcPr>
          <w:tcW w:w="1701" w:type="dxa"/>
          <w:vMerge/>
          <w:vAlign w:val="center"/>
        </w:tcPr>
        <w:p w14:paraId="173FD15C" w14:textId="77777777" w:rsidR="004F6C6F" w:rsidRPr="00F315E8" w:rsidRDefault="004F6C6F" w:rsidP="0065371A">
          <w:pPr>
            <w:pStyle w:val="Encabezado"/>
            <w:tabs>
              <w:tab w:val="right" w:pos="9360"/>
            </w:tabs>
            <w:jc w:val="center"/>
            <w:rPr>
              <w:rFonts w:ascii="Aileron Light" w:hAnsi="Aileron Light" w:cstheme="majorHAnsi"/>
              <w:sz w:val="28"/>
            </w:rPr>
          </w:pPr>
        </w:p>
      </w:tc>
      <w:tc>
        <w:tcPr>
          <w:tcW w:w="1701" w:type="dxa"/>
          <w:vMerge/>
        </w:tcPr>
        <w:p w14:paraId="132DB4AB" w14:textId="77777777" w:rsidR="004F6C6F" w:rsidRPr="00F315E8" w:rsidRDefault="004F6C6F" w:rsidP="0065371A">
          <w:pPr>
            <w:pStyle w:val="Encabezado"/>
            <w:tabs>
              <w:tab w:val="right" w:pos="9360"/>
            </w:tabs>
            <w:jc w:val="center"/>
            <w:rPr>
              <w:rFonts w:ascii="Aileron Light" w:hAnsi="Aileron Light" w:cstheme="majorHAnsi"/>
              <w:sz w:val="28"/>
            </w:rPr>
          </w:pPr>
        </w:p>
      </w:tc>
    </w:tr>
  </w:tbl>
  <w:p w14:paraId="31A3D6F3" w14:textId="77777777" w:rsidR="00927C65" w:rsidRPr="00F315E8" w:rsidRDefault="00927C65">
    <w:pPr>
      <w:pStyle w:val="Encabezado"/>
      <w:rPr>
        <w:rFonts w:ascii="Aileron Light" w:hAnsi="Aileron Light"/>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C395B"/>
    <w:multiLevelType w:val="hybridMultilevel"/>
    <w:tmpl w:val="31F85F2C"/>
    <w:lvl w:ilvl="0" w:tplc="0409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1275908"/>
    <w:multiLevelType w:val="hybridMultilevel"/>
    <w:tmpl w:val="852C8012"/>
    <w:lvl w:ilvl="0" w:tplc="0C0A0001">
      <w:start w:val="1"/>
      <w:numFmt w:val="bullet"/>
      <w:lvlText w:val=""/>
      <w:lvlJc w:val="left"/>
      <w:pPr>
        <w:tabs>
          <w:tab w:val="num" w:pos="856"/>
        </w:tabs>
        <w:ind w:left="856"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0B1A23"/>
    <w:multiLevelType w:val="hybridMultilevel"/>
    <w:tmpl w:val="C192A4F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85F49BD"/>
    <w:multiLevelType w:val="multilevel"/>
    <w:tmpl w:val="569872E0"/>
    <w:lvl w:ilvl="0">
      <w:start w:val="8"/>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B6126CA"/>
    <w:multiLevelType w:val="hybridMultilevel"/>
    <w:tmpl w:val="6698455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5409DC"/>
    <w:multiLevelType w:val="hybridMultilevel"/>
    <w:tmpl w:val="5C86EC6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7DE5977"/>
    <w:multiLevelType w:val="multilevel"/>
    <w:tmpl w:val="A006B1EA"/>
    <w:lvl w:ilvl="0">
      <w:start w:val="1"/>
      <w:numFmt w:val="decimal"/>
      <w:pStyle w:val="Ttulo1"/>
      <w:lvlText w:val="%1"/>
      <w:lvlJc w:val="left"/>
      <w:pPr>
        <w:tabs>
          <w:tab w:val="num" w:pos="432"/>
        </w:tabs>
        <w:ind w:left="432" w:hanging="432"/>
      </w:pPr>
      <w:rPr>
        <w:rFonts w:hint="default"/>
      </w:rPr>
    </w:lvl>
    <w:lvl w:ilvl="1">
      <w:start w:val="1"/>
      <w:numFmt w:val="decimal"/>
      <w:pStyle w:val="Ttulo2"/>
      <w:lvlText w:val="%1.%2"/>
      <w:lvlJc w:val="left"/>
      <w:pPr>
        <w:tabs>
          <w:tab w:val="num" w:pos="576"/>
        </w:tabs>
        <w:ind w:left="576" w:hanging="576"/>
      </w:pPr>
      <w:rPr>
        <w:rFonts w:hint="default"/>
      </w:rPr>
    </w:lvl>
    <w:lvl w:ilvl="2">
      <w:start w:val="1"/>
      <w:numFmt w:val="decimal"/>
      <w:pStyle w:val="Ttulo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24E76E4B"/>
    <w:multiLevelType w:val="hybridMultilevel"/>
    <w:tmpl w:val="BA642E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87C4BDF"/>
    <w:multiLevelType w:val="hybridMultilevel"/>
    <w:tmpl w:val="22243928"/>
    <w:lvl w:ilvl="0" w:tplc="7DDE3282">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CAE3C44"/>
    <w:multiLevelType w:val="hybridMultilevel"/>
    <w:tmpl w:val="552E1AB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1C46154"/>
    <w:multiLevelType w:val="hybridMultilevel"/>
    <w:tmpl w:val="88F83A9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A1E55C7"/>
    <w:multiLevelType w:val="multilevel"/>
    <w:tmpl w:val="5B78826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3C193B30"/>
    <w:multiLevelType w:val="hybridMultilevel"/>
    <w:tmpl w:val="E0D8709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22A0311"/>
    <w:multiLevelType w:val="hybridMultilevel"/>
    <w:tmpl w:val="0B4C9E9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15:restartNumberingAfterBreak="0">
    <w:nsid w:val="4A8E7EA6"/>
    <w:multiLevelType w:val="hybridMultilevel"/>
    <w:tmpl w:val="EB14FE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08D6A33"/>
    <w:multiLevelType w:val="multilevel"/>
    <w:tmpl w:val="6AE42EA8"/>
    <w:lvl w:ilvl="0">
      <w:start w:val="1"/>
      <w:numFmt w:val="decimal"/>
      <w:lvlText w:val="%1."/>
      <w:lvlJc w:val="left"/>
      <w:pPr>
        <w:ind w:left="360" w:hanging="360"/>
      </w:pPr>
      <w:rPr>
        <w:rFonts w:hint="default"/>
      </w:rPr>
    </w:lvl>
    <w:lvl w:ilvl="1">
      <w:start w:val="2"/>
      <w:numFmt w:val="decimal"/>
      <w:isLgl/>
      <w:lvlText w:val="%1.%2"/>
      <w:lvlJc w:val="left"/>
      <w:pPr>
        <w:ind w:left="480" w:hanging="480"/>
      </w:pPr>
      <w:rPr>
        <w:rFonts w:hint="default"/>
      </w:rPr>
    </w:lvl>
    <w:lvl w:ilvl="2">
      <w:start w:val="2"/>
      <w:numFmt w:val="decimal"/>
      <w:isLgl/>
      <w:lvlText w:val="%1.%2.%3"/>
      <w:lvlJc w:val="left"/>
      <w:pPr>
        <w:ind w:left="1713"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6" w15:restartNumberingAfterBreak="0">
    <w:nsid w:val="531D412E"/>
    <w:multiLevelType w:val="hybridMultilevel"/>
    <w:tmpl w:val="85CECAA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15:restartNumberingAfterBreak="0">
    <w:nsid w:val="5F9B7FDB"/>
    <w:multiLevelType w:val="hybridMultilevel"/>
    <w:tmpl w:val="987C50A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24A066C"/>
    <w:multiLevelType w:val="hybridMultilevel"/>
    <w:tmpl w:val="2A56B08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9" w15:restartNumberingAfterBreak="0">
    <w:nsid w:val="77FE2712"/>
    <w:multiLevelType w:val="hybridMultilevel"/>
    <w:tmpl w:val="2E8642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79B56DCE"/>
    <w:multiLevelType w:val="hybridMultilevel"/>
    <w:tmpl w:val="97DC4184"/>
    <w:lvl w:ilvl="0" w:tplc="0409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7A957665"/>
    <w:multiLevelType w:val="hybridMultilevel"/>
    <w:tmpl w:val="8140FE4A"/>
    <w:lvl w:ilvl="0" w:tplc="7DDE3282">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7DFC00DC"/>
    <w:multiLevelType w:val="hybridMultilevel"/>
    <w:tmpl w:val="2A74FA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8519601">
    <w:abstractNumId w:val="6"/>
  </w:num>
  <w:num w:numId="2" w16cid:durableId="591352639">
    <w:abstractNumId w:val="22"/>
  </w:num>
  <w:num w:numId="3" w16cid:durableId="575633608">
    <w:abstractNumId w:val="17"/>
  </w:num>
  <w:num w:numId="4" w16cid:durableId="308442681">
    <w:abstractNumId w:val="14"/>
  </w:num>
  <w:num w:numId="5" w16cid:durableId="534120487">
    <w:abstractNumId w:val="5"/>
  </w:num>
  <w:num w:numId="6" w16cid:durableId="1831678309">
    <w:abstractNumId w:val="4"/>
  </w:num>
  <w:num w:numId="7" w16cid:durableId="2018263379">
    <w:abstractNumId w:val="12"/>
  </w:num>
  <w:num w:numId="8" w16cid:durableId="877815601">
    <w:abstractNumId w:val="13"/>
  </w:num>
  <w:num w:numId="9" w16cid:durableId="384253687">
    <w:abstractNumId w:val="18"/>
  </w:num>
  <w:num w:numId="10" w16cid:durableId="2086412885">
    <w:abstractNumId w:val="16"/>
  </w:num>
  <w:num w:numId="11" w16cid:durableId="1151561888">
    <w:abstractNumId w:val="9"/>
  </w:num>
  <w:num w:numId="12" w16cid:durableId="1633054350">
    <w:abstractNumId w:val="1"/>
  </w:num>
  <w:num w:numId="13" w16cid:durableId="929435484">
    <w:abstractNumId w:val="19"/>
  </w:num>
  <w:num w:numId="14" w16cid:durableId="1530491923">
    <w:abstractNumId w:val="2"/>
  </w:num>
  <w:num w:numId="15" w16cid:durableId="118575071">
    <w:abstractNumId w:val="10"/>
  </w:num>
  <w:num w:numId="16" w16cid:durableId="1827545974">
    <w:abstractNumId w:val="7"/>
  </w:num>
  <w:num w:numId="17" w16cid:durableId="1342199414">
    <w:abstractNumId w:val="8"/>
  </w:num>
  <w:num w:numId="18" w16cid:durableId="951059959">
    <w:abstractNumId w:val="15"/>
  </w:num>
  <w:num w:numId="19" w16cid:durableId="1368675917">
    <w:abstractNumId w:val="11"/>
  </w:num>
  <w:num w:numId="20" w16cid:durableId="1633903171">
    <w:abstractNumId w:val="21"/>
  </w:num>
  <w:num w:numId="21" w16cid:durableId="24448977">
    <w:abstractNumId w:val="20"/>
  </w:num>
  <w:num w:numId="22" w16cid:durableId="680087129">
    <w:abstractNumId w:val="0"/>
  </w:num>
  <w:num w:numId="23" w16cid:durableId="7979144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C65"/>
    <w:rsid w:val="000128E7"/>
    <w:rsid w:val="00050AB9"/>
    <w:rsid w:val="00060E63"/>
    <w:rsid w:val="00063A52"/>
    <w:rsid w:val="00074471"/>
    <w:rsid w:val="00076842"/>
    <w:rsid w:val="00091813"/>
    <w:rsid w:val="00091E4A"/>
    <w:rsid w:val="000C28C2"/>
    <w:rsid w:val="000C59EC"/>
    <w:rsid w:val="000C6261"/>
    <w:rsid w:val="000E53AF"/>
    <w:rsid w:val="000F05FB"/>
    <w:rsid w:val="00105FCC"/>
    <w:rsid w:val="00114731"/>
    <w:rsid w:val="001321BA"/>
    <w:rsid w:val="001503EA"/>
    <w:rsid w:val="00150B06"/>
    <w:rsid w:val="00155F15"/>
    <w:rsid w:val="001569E2"/>
    <w:rsid w:val="00171C8C"/>
    <w:rsid w:val="001805B2"/>
    <w:rsid w:val="001A5B9C"/>
    <w:rsid w:val="001C0CD1"/>
    <w:rsid w:val="00211972"/>
    <w:rsid w:val="00224C9C"/>
    <w:rsid w:val="00234142"/>
    <w:rsid w:val="00250B3D"/>
    <w:rsid w:val="00260AEE"/>
    <w:rsid w:val="0029246B"/>
    <w:rsid w:val="002A6633"/>
    <w:rsid w:val="002B3BF5"/>
    <w:rsid w:val="002D2DD8"/>
    <w:rsid w:val="002E715D"/>
    <w:rsid w:val="00303A24"/>
    <w:rsid w:val="003321E1"/>
    <w:rsid w:val="0034613F"/>
    <w:rsid w:val="00394347"/>
    <w:rsid w:val="003A72C6"/>
    <w:rsid w:val="003C621D"/>
    <w:rsid w:val="003E76B8"/>
    <w:rsid w:val="003F331E"/>
    <w:rsid w:val="003F3572"/>
    <w:rsid w:val="0040111B"/>
    <w:rsid w:val="00410186"/>
    <w:rsid w:val="004145D6"/>
    <w:rsid w:val="00431D60"/>
    <w:rsid w:val="00465FDB"/>
    <w:rsid w:val="004674C5"/>
    <w:rsid w:val="00474B58"/>
    <w:rsid w:val="00485560"/>
    <w:rsid w:val="0048602A"/>
    <w:rsid w:val="00491784"/>
    <w:rsid w:val="0049751B"/>
    <w:rsid w:val="004E092F"/>
    <w:rsid w:val="004E6302"/>
    <w:rsid w:val="004F6C6F"/>
    <w:rsid w:val="005025AD"/>
    <w:rsid w:val="00506A26"/>
    <w:rsid w:val="00544277"/>
    <w:rsid w:val="00557874"/>
    <w:rsid w:val="00572BFA"/>
    <w:rsid w:val="00581E10"/>
    <w:rsid w:val="00584D45"/>
    <w:rsid w:val="00593DBA"/>
    <w:rsid w:val="00597066"/>
    <w:rsid w:val="005A30BA"/>
    <w:rsid w:val="005A562A"/>
    <w:rsid w:val="005C30EA"/>
    <w:rsid w:val="005C6492"/>
    <w:rsid w:val="005F1140"/>
    <w:rsid w:val="005F1575"/>
    <w:rsid w:val="00612F1F"/>
    <w:rsid w:val="0063178E"/>
    <w:rsid w:val="006345E6"/>
    <w:rsid w:val="00646236"/>
    <w:rsid w:val="0065371A"/>
    <w:rsid w:val="00670A30"/>
    <w:rsid w:val="00686E56"/>
    <w:rsid w:val="006A0EE5"/>
    <w:rsid w:val="006A15F7"/>
    <w:rsid w:val="006B7585"/>
    <w:rsid w:val="006C3CAE"/>
    <w:rsid w:val="0070139C"/>
    <w:rsid w:val="007034EE"/>
    <w:rsid w:val="00732F39"/>
    <w:rsid w:val="00755A08"/>
    <w:rsid w:val="00763629"/>
    <w:rsid w:val="00783022"/>
    <w:rsid w:val="007A3DF7"/>
    <w:rsid w:val="007A7AAE"/>
    <w:rsid w:val="007C0037"/>
    <w:rsid w:val="007C7D73"/>
    <w:rsid w:val="007D6310"/>
    <w:rsid w:val="007F1D28"/>
    <w:rsid w:val="008148D6"/>
    <w:rsid w:val="00833F18"/>
    <w:rsid w:val="00847731"/>
    <w:rsid w:val="00864F04"/>
    <w:rsid w:val="00890824"/>
    <w:rsid w:val="00896C8F"/>
    <w:rsid w:val="008A1E18"/>
    <w:rsid w:val="008B1FA2"/>
    <w:rsid w:val="008B324F"/>
    <w:rsid w:val="008F40EF"/>
    <w:rsid w:val="008F6D71"/>
    <w:rsid w:val="00900AB5"/>
    <w:rsid w:val="00927C65"/>
    <w:rsid w:val="0093317F"/>
    <w:rsid w:val="009543D2"/>
    <w:rsid w:val="009928C6"/>
    <w:rsid w:val="009A7CDC"/>
    <w:rsid w:val="009B7321"/>
    <w:rsid w:val="009C457C"/>
    <w:rsid w:val="009D0BD1"/>
    <w:rsid w:val="009D2DF2"/>
    <w:rsid w:val="009F0B48"/>
    <w:rsid w:val="009F5265"/>
    <w:rsid w:val="00A347D8"/>
    <w:rsid w:val="00A351DA"/>
    <w:rsid w:val="00A37AC0"/>
    <w:rsid w:val="00A454EE"/>
    <w:rsid w:val="00A6717F"/>
    <w:rsid w:val="00A77CE5"/>
    <w:rsid w:val="00AD0610"/>
    <w:rsid w:val="00AE0476"/>
    <w:rsid w:val="00B02CBF"/>
    <w:rsid w:val="00B3226F"/>
    <w:rsid w:val="00B42AFB"/>
    <w:rsid w:val="00B83CBE"/>
    <w:rsid w:val="00BA69E2"/>
    <w:rsid w:val="00BE5C8F"/>
    <w:rsid w:val="00BF3A2D"/>
    <w:rsid w:val="00C1708F"/>
    <w:rsid w:val="00C1749D"/>
    <w:rsid w:val="00C61F0D"/>
    <w:rsid w:val="00C635A9"/>
    <w:rsid w:val="00C91A0E"/>
    <w:rsid w:val="00C9576F"/>
    <w:rsid w:val="00CA52FC"/>
    <w:rsid w:val="00CC533B"/>
    <w:rsid w:val="00D039CD"/>
    <w:rsid w:val="00D140F1"/>
    <w:rsid w:val="00D26666"/>
    <w:rsid w:val="00D34316"/>
    <w:rsid w:val="00D35BED"/>
    <w:rsid w:val="00D44651"/>
    <w:rsid w:val="00D50E3D"/>
    <w:rsid w:val="00D6239B"/>
    <w:rsid w:val="00D63DE9"/>
    <w:rsid w:val="00D96D30"/>
    <w:rsid w:val="00DA4E49"/>
    <w:rsid w:val="00DC7B80"/>
    <w:rsid w:val="00DF1FAF"/>
    <w:rsid w:val="00DF7776"/>
    <w:rsid w:val="00E1700C"/>
    <w:rsid w:val="00E2484B"/>
    <w:rsid w:val="00E44014"/>
    <w:rsid w:val="00E56BF7"/>
    <w:rsid w:val="00E9175F"/>
    <w:rsid w:val="00EC487B"/>
    <w:rsid w:val="00ED2C36"/>
    <w:rsid w:val="00EE4B59"/>
    <w:rsid w:val="00F024F1"/>
    <w:rsid w:val="00F15AE0"/>
    <w:rsid w:val="00F315E8"/>
    <w:rsid w:val="00F35AA2"/>
    <w:rsid w:val="00F46088"/>
    <w:rsid w:val="00F60D38"/>
    <w:rsid w:val="00F66F62"/>
    <w:rsid w:val="00F67B51"/>
    <w:rsid w:val="00F70DD8"/>
    <w:rsid w:val="00F8742E"/>
    <w:rsid w:val="00F96E11"/>
    <w:rsid w:val="00FA6E63"/>
    <w:rsid w:val="00FB453F"/>
    <w:rsid w:val="00FC371D"/>
    <w:rsid w:val="00FE7B3E"/>
    <w:rsid w:val="00FF663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0299B"/>
  <w15:chartTrackingRefBased/>
  <w15:docId w15:val="{2F15E94E-882F-4413-ABE9-C38FBD626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7C65"/>
    <w:pPr>
      <w:spacing w:after="0" w:line="240" w:lineRule="auto"/>
    </w:pPr>
    <w:rPr>
      <w:rFonts w:ascii="Times New Roman" w:eastAsia="Times New Roman" w:hAnsi="Times New Roman" w:cs="Times New Roman"/>
      <w:sz w:val="24"/>
      <w:szCs w:val="24"/>
      <w:lang w:val="en-US"/>
    </w:rPr>
  </w:style>
  <w:style w:type="paragraph" w:styleId="Ttulo1">
    <w:name w:val="heading 1"/>
    <w:basedOn w:val="Normal"/>
    <w:next w:val="Normal"/>
    <w:link w:val="Ttulo1Car"/>
    <w:qFormat/>
    <w:rsid w:val="00927C65"/>
    <w:pPr>
      <w:keepNext/>
      <w:numPr>
        <w:numId w:val="1"/>
      </w:numPr>
      <w:spacing w:before="240" w:after="100"/>
      <w:jc w:val="both"/>
      <w:outlineLvl w:val="0"/>
    </w:pPr>
    <w:rPr>
      <w:rFonts w:ascii="Tahoma" w:hAnsi="Tahoma"/>
      <w:b/>
      <w:bCs/>
      <w:sz w:val="22"/>
      <w:lang w:val="x-none" w:eastAsia="x-none"/>
    </w:rPr>
  </w:style>
  <w:style w:type="paragraph" w:styleId="Ttulo2">
    <w:name w:val="heading 2"/>
    <w:basedOn w:val="Normal"/>
    <w:next w:val="Normal"/>
    <w:link w:val="Ttulo2Car"/>
    <w:qFormat/>
    <w:rsid w:val="00927C65"/>
    <w:pPr>
      <w:keepNext/>
      <w:numPr>
        <w:ilvl w:val="1"/>
        <w:numId w:val="1"/>
      </w:numPr>
      <w:spacing w:before="160" w:after="80"/>
      <w:jc w:val="both"/>
      <w:outlineLvl w:val="1"/>
    </w:pPr>
    <w:rPr>
      <w:rFonts w:ascii="Tahoma" w:hAnsi="Tahoma"/>
      <w:b/>
      <w:sz w:val="22"/>
      <w:lang w:val="es-ES_tradnl" w:eastAsia="x-none"/>
    </w:rPr>
  </w:style>
  <w:style w:type="paragraph" w:styleId="Ttulo3">
    <w:name w:val="heading 3"/>
    <w:basedOn w:val="Normal"/>
    <w:next w:val="Normal"/>
    <w:link w:val="Ttulo3Car"/>
    <w:qFormat/>
    <w:rsid w:val="00927C65"/>
    <w:pPr>
      <w:keepNext/>
      <w:numPr>
        <w:ilvl w:val="2"/>
        <w:numId w:val="1"/>
      </w:numPr>
      <w:tabs>
        <w:tab w:val="left" w:pos="851"/>
      </w:tabs>
      <w:spacing w:before="60" w:after="60"/>
      <w:jc w:val="both"/>
      <w:outlineLvl w:val="2"/>
    </w:pPr>
    <w:rPr>
      <w:rFonts w:ascii="Tahoma" w:hAnsi="Tahoma"/>
      <w:b/>
      <w:sz w:val="20"/>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27C65"/>
    <w:rPr>
      <w:rFonts w:ascii="Tahoma" w:eastAsia="Times New Roman" w:hAnsi="Tahoma" w:cs="Times New Roman"/>
      <w:b/>
      <w:bCs/>
      <w:szCs w:val="24"/>
      <w:lang w:val="x-none" w:eastAsia="x-none"/>
    </w:rPr>
  </w:style>
  <w:style w:type="character" w:customStyle="1" w:styleId="Ttulo2Car">
    <w:name w:val="Título 2 Car"/>
    <w:basedOn w:val="Fuentedeprrafopredeter"/>
    <w:link w:val="Ttulo2"/>
    <w:rsid w:val="00927C65"/>
    <w:rPr>
      <w:rFonts w:ascii="Tahoma" w:eastAsia="Times New Roman" w:hAnsi="Tahoma" w:cs="Times New Roman"/>
      <w:b/>
      <w:szCs w:val="24"/>
      <w:lang w:val="es-ES_tradnl" w:eastAsia="x-none"/>
    </w:rPr>
  </w:style>
  <w:style w:type="character" w:customStyle="1" w:styleId="Ttulo3Car">
    <w:name w:val="Título 3 Car"/>
    <w:basedOn w:val="Fuentedeprrafopredeter"/>
    <w:link w:val="Ttulo3"/>
    <w:rsid w:val="00927C65"/>
    <w:rPr>
      <w:rFonts w:ascii="Tahoma" w:eastAsia="Times New Roman" w:hAnsi="Tahoma" w:cs="Times New Roman"/>
      <w:b/>
      <w:sz w:val="20"/>
      <w:szCs w:val="24"/>
      <w:lang w:val="x-none" w:eastAsia="x-none"/>
    </w:rPr>
  </w:style>
  <w:style w:type="paragraph" w:styleId="Textoindependiente">
    <w:name w:val="Body Text"/>
    <w:basedOn w:val="Normal"/>
    <w:link w:val="TextoindependienteCar"/>
    <w:rsid w:val="00927C65"/>
    <w:pPr>
      <w:jc w:val="both"/>
    </w:pPr>
    <w:rPr>
      <w:rFonts w:ascii="Arial" w:hAnsi="Arial"/>
      <w:szCs w:val="20"/>
      <w:lang w:val="es-ES_tradnl" w:eastAsia="es-ES"/>
    </w:rPr>
  </w:style>
  <w:style w:type="character" w:customStyle="1" w:styleId="TextoindependienteCar">
    <w:name w:val="Texto independiente Car"/>
    <w:basedOn w:val="Fuentedeprrafopredeter"/>
    <w:link w:val="Textoindependiente"/>
    <w:rsid w:val="00927C65"/>
    <w:rPr>
      <w:rFonts w:ascii="Arial" w:eastAsia="Times New Roman" w:hAnsi="Arial" w:cs="Times New Roman"/>
      <w:sz w:val="24"/>
      <w:szCs w:val="20"/>
      <w:lang w:val="es-ES_tradnl" w:eastAsia="es-ES"/>
    </w:rPr>
  </w:style>
  <w:style w:type="paragraph" w:styleId="Encabezado">
    <w:name w:val="header"/>
    <w:basedOn w:val="Normal"/>
    <w:link w:val="EncabezadoCar"/>
    <w:unhideWhenUsed/>
    <w:rsid w:val="00927C65"/>
    <w:pPr>
      <w:tabs>
        <w:tab w:val="center" w:pos="4419"/>
        <w:tab w:val="right" w:pos="8838"/>
      </w:tabs>
    </w:pPr>
  </w:style>
  <w:style w:type="character" w:customStyle="1" w:styleId="EncabezadoCar">
    <w:name w:val="Encabezado Car"/>
    <w:basedOn w:val="Fuentedeprrafopredeter"/>
    <w:link w:val="Encabezado"/>
    <w:rsid w:val="00927C65"/>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927C65"/>
    <w:pPr>
      <w:tabs>
        <w:tab w:val="center" w:pos="4419"/>
        <w:tab w:val="right" w:pos="8838"/>
      </w:tabs>
    </w:pPr>
  </w:style>
  <w:style w:type="character" w:customStyle="1" w:styleId="PiedepginaCar">
    <w:name w:val="Pie de página Car"/>
    <w:basedOn w:val="Fuentedeprrafopredeter"/>
    <w:link w:val="Piedepgina"/>
    <w:uiPriority w:val="99"/>
    <w:rsid w:val="00927C65"/>
    <w:rPr>
      <w:rFonts w:ascii="Times New Roman" w:eastAsia="Times New Roman" w:hAnsi="Times New Roman" w:cs="Times New Roman"/>
      <w:sz w:val="24"/>
      <w:szCs w:val="24"/>
      <w:lang w:val="en-US"/>
    </w:rPr>
  </w:style>
  <w:style w:type="table" w:styleId="Tablaconcuadrcula">
    <w:name w:val="Table Grid"/>
    <w:basedOn w:val="Tablanormal"/>
    <w:uiPriority w:val="59"/>
    <w:rsid w:val="002E71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nhideWhenUsed/>
    <w:qFormat/>
    <w:rsid w:val="00D039CD"/>
    <w:pPr>
      <w:spacing w:after="200"/>
    </w:pPr>
    <w:rPr>
      <w:rFonts w:ascii="Calibri" w:hAnsi="Calibri"/>
      <w:i/>
      <w:iCs/>
      <w:color w:val="44546A"/>
      <w:sz w:val="18"/>
      <w:szCs w:val="18"/>
      <w:lang w:val="es-CO" w:eastAsia="es-CO"/>
    </w:rPr>
  </w:style>
  <w:style w:type="character" w:styleId="nfasis">
    <w:name w:val="Emphasis"/>
    <w:qFormat/>
    <w:rsid w:val="00D039CD"/>
    <w:rPr>
      <w:i/>
      <w:iCs/>
    </w:rPr>
  </w:style>
  <w:style w:type="paragraph" w:styleId="Prrafodelista">
    <w:name w:val="List Paragraph"/>
    <w:aliases w:val="Figura,VIÑETAS,Título1,Bolita,Guión,Viñeta 2,Cuadrícula media 1 - Énfasis 21"/>
    <w:basedOn w:val="Normal"/>
    <w:link w:val="PrrafodelistaCar"/>
    <w:uiPriority w:val="34"/>
    <w:qFormat/>
    <w:rsid w:val="00D039CD"/>
    <w:pPr>
      <w:ind w:left="720"/>
      <w:contextualSpacing/>
    </w:pPr>
  </w:style>
  <w:style w:type="paragraph" w:styleId="Textoindependiente2">
    <w:name w:val="Body Text 2"/>
    <w:basedOn w:val="Normal"/>
    <w:link w:val="Textoindependiente2Car"/>
    <w:rsid w:val="003321E1"/>
    <w:pPr>
      <w:spacing w:after="120" w:line="480" w:lineRule="auto"/>
    </w:pPr>
  </w:style>
  <w:style w:type="character" w:customStyle="1" w:styleId="Textoindependiente2Car">
    <w:name w:val="Texto independiente 2 Car"/>
    <w:basedOn w:val="Fuentedeprrafopredeter"/>
    <w:link w:val="Textoindependiente2"/>
    <w:rsid w:val="003321E1"/>
    <w:rPr>
      <w:rFonts w:ascii="Times New Roman" w:eastAsia="Times New Roman" w:hAnsi="Times New Roman" w:cs="Times New Roman"/>
      <w:sz w:val="24"/>
      <w:szCs w:val="24"/>
      <w:lang w:val="en-US"/>
    </w:rPr>
  </w:style>
  <w:style w:type="character" w:customStyle="1" w:styleId="PrrafodelistaCar">
    <w:name w:val="Párrafo de lista Car"/>
    <w:aliases w:val="Figura Car,VIÑETAS Car,Título1 Car,Bolita Car,Guión Car,Viñeta 2 Car,Cuadrícula media 1 - Énfasis 21 Car"/>
    <w:link w:val="Prrafodelista"/>
    <w:uiPriority w:val="34"/>
    <w:rsid w:val="003321E1"/>
    <w:rPr>
      <w:rFonts w:ascii="Times New Roman" w:eastAsia="Times New Roman" w:hAnsi="Times New Roman" w:cs="Times New Roman"/>
      <w:sz w:val="24"/>
      <w:szCs w:val="24"/>
      <w:lang w:val="en-US"/>
    </w:rPr>
  </w:style>
  <w:style w:type="table" w:styleId="Tablaconcuadrcula4-nfasis6">
    <w:name w:val="Grid Table 4 Accent 6"/>
    <w:basedOn w:val="Tablanormal"/>
    <w:uiPriority w:val="49"/>
    <w:rsid w:val="00EE4B5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2-nfasis6">
    <w:name w:val="Grid Table 2 Accent 6"/>
    <w:basedOn w:val="Tablanormal"/>
    <w:uiPriority w:val="47"/>
    <w:rsid w:val="003A72C6"/>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600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1.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microsoft.com/office/2007/relationships/hdphoto" Target="media/hdphoto1.wdp"/><Relationship Id="rId49"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6.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png"/><Relationship Id="rId43" Type="http://schemas.openxmlformats.org/officeDocument/2006/relationships/image" Target="media/image35.jpeg"/><Relationship Id="rId48" Type="http://schemas.openxmlformats.org/officeDocument/2006/relationships/image" Target="media/image40.jpeg"/><Relationship Id="rId8" Type="http://schemas.openxmlformats.org/officeDocument/2006/relationships/image" Target="media/image1.jpe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0.jpeg"/><Relationship Id="rId46" Type="http://schemas.openxmlformats.org/officeDocument/2006/relationships/image" Target="media/image38.jpeg"/><Relationship Id="rId20" Type="http://schemas.openxmlformats.org/officeDocument/2006/relationships/image" Target="media/image13.jpeg"/><Relationship Id="rId41" Type="http://schemas.openxmlformats.org/officeDocument/2006/relationships/image" Target="media/image33.jpeg"/><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42.emf"/><Relationship Id="rId1" Type="http://schemas.openxmlformats.org/officeDocument/2006/relationships/image" Target="media/image4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47723-849E-472D-A3F6-5312CC826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35</Pages>
  <Words>3803</Words>
  <Characters>20920</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JAVIER RAMON CAMARGO</cp:lastModifiedBy>
  <cp:revision>2</cp:revision>
  <dcterms:created xsi:type="dcterms:W3CDTF">2022-12-05T01:06:00Z</dcterms:created>
  <dcterms:modified xsi:type="dcterms:W3CDTF">2022-12-05T01:06:00Z</dcterms:modified>
</cp:coreProperties>
</file>